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241" w:rsidRDefault="00826241" w:rsidP="00826241">
      <w:pPr>
        <w:pStyle w:val="Normal"/>
        <w:ind w:firstLine="567"/>
        <w:jc w:val="center"/>
        <w:rPr>
          <w:rFonts w:ascii="BalticaUzbek" w:hAnsi="BalticaUzbek"/>
          <w:b/>
          <w:spacing w:val="-20"/>
          <w:sz w:val="28"/>
        </w:rPr>
      </w:pPr>
      <w:r>
        <w:rPr>
          <w:rFonts w:ascii="BalticaUzbek" w:hAnsi="BalticaUzbek"/>
          <w:b/>
          <w:spacing w:val="-20"/>
          <w:sz w:val="28"/>
        </w:rPr>
        <w:t>ХАЛҚАРО МАРКЕТИНГ ШАРОИТЛАРИДА БАЩО СИЁСАТИ</w:t>
      </w:r>
    </w:p>
    <w:p w:rsidR="00826241" w:rsidRDefault="00826241" w:rsidP="00826241">
      <w:pPr>
        <w:pStyle w:val="Normal"/>
        <w:ind w:firstLine="567"/>
        <w:jc w:val="both"/>
        <w:rPr>
          <w:rFonts w:ascii="BalticaUzbek" w:hAnsi="BalticaUzbek"/>
          <w:b/>
          <w:spacing w:val="-20"/>
          <w:sz w:val="28"/>
        </w:rPr>
      </w:pPr>
      <w:r>
        <w:rPr>
          <w:rFonts w:ascii="BalticaUzbek" w:hAnsi="BalticaUzbek"/>
          <w:b/>
          <w:spacing w:val="-20"/>
          <w:sz w:val="28"/>
        </w:rPr>
        <w:t>8.1. Ташқи савдода бащо шаклланишининг асосий шакллари.</w:t>
      </w:r>
    </w:p>
    <w:p w:rsidR="00826241" w:rsidRDefault="00826241" w:rsidP="00826241">
      <w:pPr>
        <w:pStyle w:val="Normal"/>
        <w:ind w:firstLine="567"/>
        <w:jc w:val="both"/>
        <w:rPr>
          <w:rFonts w:ascii="BalticaUzbek" w:hAnsi="BalticaUzbek"/>
          <w:b/>
          <w:spacing w:val="-20"/>
          <w:sz w:val="28"/>
        </w:rPr>
      </w:pPr>
      <w:r>
        <w:rPr>
          <w:rFonts w:ascii="BalticaUzbek" w:hAnsi="BalticaUzbek"/>
          <w:b/>
          <w:spacing w:val="-20"/>
          <w:sz w:val="28"/>
        </w:rPr>
        <w:t>8.2. Ташқи савдо бащоларининг шаклланиши.</w:t>
      </w:r>
    </w:p>
    <w:p w:rsidR="00826241" w:rsidRDefault="00826241" w:rsidP="00826241">
      <w:pPr>
        <w:pStyle w:val="Normal"/>
        <w:ind w:firstLine="567"/>
        <w:jc w:val="both"/>
        <w:rPr>
          <w:rFonts w:ascii="BalticaUzbek" w:hAnsi="BalticaUzbek"/>
          <w:b/>
          <w:spacing w:val="-20"/>
          <w:sz w:val="28"/>
        </w:rPr>
      </w:pPr>
      <w:r>
        <w:rPr>
          <w:rFonts w:ascii="BalticaUzbek" w:hAnsi="BalticaUzbek"/>
          <w:b/>
          <w:spacing w:val="-20"/>
          <w:sz w:val="28"/>
        </w:rPr>
        <w:t>8.3. Экспорт харажатлари.</w:t>
      </w:r>
    </w:p>
    <w:p w:rsidR="00826241" w:rsidRDefault="00826241" w:rsidP="00826241">
      <w:pPr>
        <w:pStyle w:val="Normal"/>
        <w:ind w:firstLine="567"/>
        <w:jc w:val="both"/>
        <w:rPr>
          <w:rFonts w:ascii="BalticaUzbek" w:hAnsi="BalticaUzbek"/>
          <w:b/>
          <w:spacing w:val="-20"/>
          <w:sz w:val="28"/>
        </w:rPr>
      </w:pPr>
      <w:r>
        <w:rPr>
          <w:rFonts w:ascii="BalticaUzbek" w:hAnsi="BalticaUzbek"/>
          <w:b/>
          <w:spacing w:val="-20"/>
          <w:sz w:val="28"/>
        </w:rPr>
        <w:t>8.4. ИНКОТЕРМС таъминоти базиси асосидаги жащон бащолари.</w:t>
      </w:r>
    </w:p>
    <w:p w:rsidR="00826241" w:rsidRDefault="00826241" w:rsidP="00826241">
      <w:pPr>
        <w:pStyle w:val="Normal"/>
        <w:ind w:firstLine="567"/>
        <w:jc w:val="both"/>
        <w:rPr>
          <w:rFonts w:ascii="BalticaUzbek" w:hAnsi="BalticaUzbek"/>
          <w:spacing w:val="-20"/>
          <w:sz w:val="28"/>
        </w:rPr>
      </w:pPr>
      <w:r>
        <w:rPr>
          <w:rFonts w:ascii="BalticaUzbek" w:hAnsi="BalticaUzbek"/>
          <w:b/>
          <w:spacing w:val="-20"/>
          <w:sz w:val="28"/>
        </w:rPr>
        <w:t>8.5. Маркетингда нархларни щисоблаш усуллари.</w:t>
      </w:r>
    </w:p>
    <w:p w:rsidR="00826241" w:rsidRDefault="00826241" w:rsidP="00826241">
      <w:pPr>
        <w:pStyle w:val="Normal"/>
        <w:shd w:val="clear" w:color="auto" w:fill="FFFFFF"/>
        <w:ind w:firstLine="567"/>
        <w:jc w:val="both"/>
        <w:rPr>
          <w:rFonts w:ascii="BalticaUzbek" w:hAnsi="BalticaUzbek"/>
          <w:spacing w:val="-20"/>
          <w:sz w:val="28"/>
        </w:rPr>
      </w:pPr>
    </w:p>
    <w:p w:rsidR="00826241" w:rsidRDefault="00826241" w:rsidP="00826241">
      <w:pPr>
        <w:pStyle w:val="Normal"/>
        <w:shd w:val="clear" w:color="auto" w:fill="FFFFFF"/>
        <w:ind w:firstLine="567"/>
        <w:jc w:val="both"/>
        <w:rPr>
          <w:rFonts w:ascii="BalticaUzbek" w:hAnsi="BalticaUzbek"/>
          <w:b/>
          <w:color w:val="000000"/>
          <w:spacing w:val="-20"/>
          <w:sz w:val="28"/>
        </w:rPr>
      </w:pPr>
      <w:r>
        <w:rPr>
          <w:rFonts w:ascii="BalticaUzbek" w:hAnsi="BalticaUzbek"/>
          <w:b/>
          <w:color w:val="000000"/>
          <w:spacing w:val="-20"/>
          <w:sz w:val="28"/>
        </w:rPr>
        <w:t>8.1. Ташқи савдода бащо шаклланишининг асосий шакллари</w:t>
      </w:r>
    </w:p>
    <w:p w:rsidR="00826241" w:rsidRDefault="00826241" w:rsidP="00826241">
      <w:pPr>
        <w:pStyle w:val="Normal"/>
        <w:shd w:val="clear" w:color="auto" w:fill="FFFFFF"/>
        <w:ind w:firstLine="567"/>
        <w:jc w:val="both"/>
        <w:rPr>
          <w:rFonts w:ascii="BalticaUzbek" w:hAnsi="BalticaUzbek"/>
          <w:i/>
          <w:spacing w:val="-20"/>
          <w:sz w:val="28"/>
        </w:rPr>
      </w:pPr>
      <w:r>
        <w:rPr>
          <w:rFonts w:ascii="BalticaUzbek" w:hAnsi="BalticaUzbek"/>
          <w:spacing w:val="-20"/>
          <w:sz w:val="28"/>
        </w:rPr>
        <w:t xml:space="preserve">Ташқи савдо операцияларида нархларнинг тўғри белгиланиши товарнинг сифати, тўлов лаёқати ва зиммасига олинган мажбуриятларни бажаришда ишончлилик билан бир қаторда фирманинг нуфузини белгилаб беради. Щар бир фирманинг тижорат муваффақиятига эришиш айнан нархларга боғлиқ бўлади, чунки самарали нарх сиёсати товарни сотишдан олинувчи фойда миқдорига бевосита таъсир кўрсатади. Фирманинг ташқи бозордаги барқарорлиги эса биринчи навбатда халқаро нарх тизимини ишлаб чиқиш ва кетма-кетликда амалга ошириш, уларни шакллантиришда белгиланган стратегияларга риоя қилишни талаб қилади. </w:t>
      </w:r>
      <w:r>
        <w:rPr>
          <w:rFonts w:ascii="BalticaUzbek" w:hAnsi="BalticaUzbek"/>
          <w:i/>
          <w:spacing w:val="-20"/>
          <w:sz w:val="28"/>
        </w:rPr>
        <w:t xml:space="preserve">Ташқи савдонинг </w:t>
      </w:r>
      <w:bookmarkStart w:id="0" w:name="_GoBack"/>
      <w:bookmarkEnd w:id="0"/>
      <w:r>
        <w:rPr>
          <w:rFonts w:ascii="BalticaUzbek" w:hAnsi="BalticaUzbek"/>
          <w:i/>
          <w:spacing w:val="-20"/>
          <w:sz w:val="28"/>
        </w:rPr>
        <w:t>базис нархлари, шартнома нархлари, щақиқий (реал) импорт (экспорт) нархларини ажратиб кўрсатиш мумкин.</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spacing w:val="-20"/>
          <w:sz w:val="28"/>
        </w:rPr>
        <w:t>Базис нархлари</w:t>
      </w:r>
      <w:r>
        <w:rPr>
          <w:rFonts w:ascii="BalticaUzbek" w:hAnsi="BalticaUzbek"/>
          <w:spacing w:val="-20"/>
          <w:sz w:val="28"/>
        </w:rPr>
        <w:t xml:space="preserve"> аввалги даврда нарх динамикасининг умумий йўналишини ифодалайди. Одатда ташқи савдо (экспорт-импорт) шартномалари тузишда нарх шаклланишини тащлил қилишда фойдаланилади.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spacing w:val="-20"/>
          <w:sz w:val="28"/>
        </w:rPr>
        <w:t>Шартнома нархлари</w:t>
      </w:r>
      <w:r>
        <w:rPr>
          <w:rFonts w:ascii="BalticaUzbek" w:hAnsi="BalticaUzbek"/>
          <w:b/>
          <w:i/>
          <w:spacing w:val="-20"/>
          <w:sz w:val="28"/>
        </w:rPr>
        <w:t xml:space="preserve"> </w:t>
      </w:r>
      <w:r>
        <w:rPr>
          <w:rFonts w:ascii="BalticaUzbek" w:hAnsi="BalticaUzbek"/>
          <w:spacing w:val="-20"/>
          <w:sz w:val="28"/>
        </w:rPr>
        <w:t>муайян шартномада қайд қилиниб, тузилган ташқи савдо битимларини щисоблаб туради. Шу сабабли у нарх тўғрисида энг тўлиқ маълумотларни беради. У одатда тижорат сири щисобланиб, шартноманинг битим шартларини шакллантирувчи конфиденциал қисмида кўрсатилади ва ошкор этилиши тақиқланади.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color w:val="000000"/>
          <w:spacing w:val="-20"/>
          <w:sz w:val="28"/>
        </w:rPr>
        <w:t>Реал экспорт (импорт) нархлари</w:t>
      </w:r>
      <w:r>
        <w:rPr>
          <w:rFonts w:ascii="BalticaUzbek" w:hAnsi="BalticaUzbek"/>
          <w:color w:val="000000"/>
          <w:spacing w:val="-20"/>
          <w:sz w:val="28"/>
        </w:rPr>
        <w:t xml:space="preserve"> шартномани бажариш натижасида олинган амалдаги сотув (харид) нархидир. Одатда у шартномада кўрсатилган нархга мос келиши керак, бироқ баъзида томонларнинг ўзаро келишувлари асосида муайян шартномани бажаришда юзага келувчи шарт-шароитлардан келиб чиққан щолда қўшимча ёки чегирмалар миқдорига фарқ қилиши мумкин. Ташқи савдо шартномаларини имзолашда хом-ашё қиймати, иш щақи ва транспорт каби харажат омилларининг барқарор эмаслиги яққол кўзга ташланиб турганда харажатларда бўлажак ўзгаришлар щақида шартномага қайд этиб қўйиш мақсадга мувофиқ. Савдо алоқаларини амалга оширишда БМТнинг 1980 йилдаги «Халқаро товар олди-сотди шартномалари тўғрисида»ги Конвенциянинг асосий моддаларига асосан юзага келган халқаро савдо удумлари ва амалиётини щисобга олган щолда томонларнинг мажбуриятларини аниқ белгилаш мущим ащамият касб этади.</w:t>
      </w:r>
    </w:p>
    <w:p w:rsidR="00826241" w:rsidRDefault="00826241" w:rsidP="00826241">
      <w:pPr>
        <w:pStyle w:val="Normal"/>
        <w:shd w:val="clear" w:color="auto" w:fill="FFFFFF"/>
        <w:ind w:firstLine="567"/>
        <w:jc w:val="both"/>
        <w:rPr>
          <w:rFonts w:ascii="BalticaUzbek" w:hAnsi="BalticaUzbek"/>
          <w:i/>
          <w:spacing w:val="-20"/>
          <w:sz w:val="28"/>
        </w:rPr>
      </w:pPr>
      <w:r>
        <w:rPr>
          <w:rFonts w:ascii="BalticaUzbek" w:hAnsi="BalticaUzbek"/>
          <w:i/>
          <w:spacing w:val="-20"/>
          <w:sz w:val="28"/>
        </w:rPr>
        <w:t>Халқаро бозорда қўлланцвчи нарх стратегиялари ўртасида қуйидагиларни ажратиб кўрсатиш мумкин:</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spacing w:val="-20"/>
          <w:sz w:val="28"/>
        </w:rPr>
        <w:t>1. «Қаймоғини олиш» стратегияси.</w:t>
      </w:r>
      <w:r>
        <w:rPr>
          <w:rFonts w:ascii="BalticaUzbek" w:hAnsi="BalticaUzbek"/>
          <w:spacing w:val="-20"/>
          <w:sz w:val="28"/>
        </w:rPr>
        <w:t xml:space="preserve"> Бу стратегия халқаро бозор субъекти кучли рекламадан фойдаланган щолда ўз товарини ишлаб чиқариш нархларидан катта фарқ қилувчи нисбатан паст нархларда сотиш орқали юқори молиявий натижаларга эришишини </w:t>
      </w:r>
      <w:r>
        <w:rPr>
          <w:rFonts w:ascii="BalticaUzbek" w:hAnsi="BalticaUzbek"/>
          <w:spacing w:val="-20"/>
          <w:sz w:val="28"/>
        </w:rPr>
        <w:lastRenderedPageBreak/>
        <w:t>назарда тутади. Одатда мазкур стратегия ишлаб чиқарувчи танланган бозор сегментида харид қобилиятининг юқорилигига ишонч щосил қилган пайтда янги товарларни сотишда қўлланади. Унинг афзаллиги шундаки, фирма қисқа вақт ичида ташқи бозордаги маркетинг харажатларини қоплаш ва иложи борича келажакда ўз мащсулоларини чет эллик щамкорларга (харидорларга) сотишда мащсулот нархини пасайтириш механизмидан фойдаланиш имкониятига эга бўлади.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spacing w:val="-20"/>
          <w:sz w:val="28"/>
        </w:rPr>
        <w:t>2. «Кириб бориш» стратегияси</w:t>
      </w:r>
      <w:r>
        <w:rPr>
          <w:rFonts w:ascii="BalticaUzbek" w:hAnsi="BalticaUzbek"/>
          <w:b/>
          <w:i/>
          <w:spacing w:val="-20"/>
          <w:sz w:val="28"/>
        </w:rPr>
        <w:t>.</w:t>
      </w:r>
      <w:r>
        <w:rPr>
          <w:rFonts w:ascii="BalticaUzbek" w:hAnsi="BalticaUzbek"/>
          <w:spacing w:val="-20"/>
          <w:sz w:val="28"/>
        </w:rPr>
        <w:t xml:space="preserve"> Бу стратегия фирманинг қисқа вақт ичида катта бозор улушини эгаллаб олиш мақсадида нисьатан паст нархларда товар билан ташқи бозорга кириб боришни назарда тутади ва баъзида «ёриб кириш» стратегияси деб щам номланади. У халқ истеъмоли товарлари оддий технологиялар учун ишлаб чиқариш-техника йўналишидаги мащсулотлар учун характерлидир. Ташқи бозорга ёриб кирилгандан сўнг нарх нормал даражагача кўтарилади. Ушбу стратегиянинг камчилиги халқаро бозорга кириб олгандан сўнг фирма узоқ вақт мобайнида мос келувчи нархларни бозордаги ўртача нархларга яқинлаштириш учун щаракат қилишидан иборат, чунки бу пайтда харидорлар дастлабки паст нархларга кўникиб қолган бўлади.</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3. «Сикиб чиқариш сиёсати» стратегияси</w:t>
      </w:r>
      <w:r>
        <w:rPr>
          <w:rFonts w:ascii="BalticaUzbek" w:hAnsi="BalticaUzbek"/>
          <w:b/>
          <w:i/>
          <w:color w:val="000000"/>
          <w:spacing w:val="-20"/>
          <w:sz w:val="28"/>
        </w:rPr>
        <w:t>.</w:t>
      </w:r>
      <w:r>
        <w:rPr>
          <w:rFonts w:ascii="BalticaUzbek" w:hAnsi="BalticaUzbek"/>
          <w:color w:val="000000"/>
          <w:spacing w:val="-20"/>
          <w:sz w:val="28"/>
        </w:rPr>
        <w:t xml:space="preserve"> Мазкур кўп щолларда стратегия халқаро бозор субъектлари томонидан бошқа сотувчиларнинг худди шундай товарлари пайдо бўлишининг олдини олувчи жуда паст нархлардан фойдаланиш щисобига амалга оширилади. Бундай нарх сиёсатини фақатгина юқори сифатли ва оммавий ишлаб чиқарилувчи модификацияланган товар ишлаб чиқарувчи йирик компания ва фирмалар қўллаши мумкин. Гарчи бу товарлар дастлабки шаклида халқаро бозорда щаётийлик даврини якунлашга яқин бўлса щам.</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spacing w:val="-20"/>
          <w:sz w:val="28"/>
        </w:rPr>
        <w:t>4. «Нарх етакчиси» стратегияси</w:t>
      </w:r>
      <w:r>
        <w:rPr>
          <w:rFonts w:ascii="BalticaUzbek" w:hAnsi="BalticaUzbek"/>
          <w:b/>
          <w:i/>
          <w:spacing w:val="-20"/>
          <w:sz w:val="28"/>
        </w:rPr>
        <w:t>.</w:t>
      </w:r>
      <w:r>
        <w:rPr>
          <w:rFonts w:ascii="BalticaUzbek" w:hAnsi="BalticaUzbek"/>
          <w:spacing w:val="-20"/>
          <w:sz w:val="28"/>
        </w:rPr>
        <w:t xml:space="preserve"> У етакчи фирма ва ишлаб чиқарувчи компаниянинг нарх шаклланиш механизмидан фойдаланади. Бу эса етакчи «айёрлик» қилмаётган ва адашмаётган щолларда эргашиб борувчи фирмалар учун ўзиа хос афзалликларга эга.</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spacing w:val="-20"/>
          <w:sz w:val="28"/>
        </w:rPr>
        <w:t>5. «Табақалаштирилган нарх» стратегияси</w:t>
      </w:r>
      <w:r>
        <w:rPr>
          <w:rFonts w:ascii="BalticaUzbek" w:hAnsi="BalticaUzbek"/>
          <w:b/>
          <w:i/>
          <w:spacing w:val="-20"/>
          <w:sz w:val="28"/>
        </w:rPr>
        <w:t>.</w:t>
      </w:r>
      <w:r>
        <w:rPr>
          <w:rFonts w:ascii="BalticaUzbek" w:hAnsi="BalticaUzbek"/>
          <w:spacing w:val="-20"/>
          <w:sz w:val="28"/>
        </w:rPr>
        <w:t xml:space="preserve"> Ушбу стратегия осон сегментланувчи ташқи бозорда талаб даражаси юқори, шунингдек, харидорларнинг тақсимланган нархларни қабул қилиш имкониятлари мавжуд щолларда самарали бўлади. Мазкур стратегия халқаро бозорнинг турли қисмларида турли мащсулотларни турли нархларда сотишни рағбатлантириш ёки ушлаб туришга имкон беради. Бундан ташқари, халқаро бозорда нарх стратегиясини ишлаб чиқишда нарх сиёсати шаклланишининг рақобатчиларга йўналиши, экспорт нархларининг халқаро сифат ва мослик стандартлари даражасига боғлиқлиги, халқаро бозор конъюнктурасининг, айниқса, қишлоқ хўжалик мащсулолари сощасида барқарор эмаслигикаби омилларни щам инобатга олиш зарур.</w:t>
      </w:r>
    </w:p>
    <w:p w:rsidR="00826241" w:rsidRDefault="00826241" w:rsidP="00826241">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Халқаро бозорга чиқишда нарх </w:t>
      </w:r>
      <w:r>
        <w:rPr>
          <w:rFonts w:ascii="BalticaUzbek" w:hAnsi="BalticaUzbek"/>
          <w:i/>
          <w:color w:val="000000"/>
          <w:spacing w:val="-20"/>
          <w:sz w:val="28"/>
        </w:rPr>
        <w:t>дискриминацияси</w:t>
      </w:r>
      <w:r>
        <w:rPr>
          <w:rFonts w:ascii="BalticaUzbek" w:hAnsi="BalticaUzbek"/>
          <w:color w:val="000000"/>
          <w:spacing w:val="-20"/>
          <w:sz w:val="28"/>
        </w:rPr>
        <w:t xml:space="preserve"> деб номланувчи сиёсатни амалга ошириш катта қизиқиш уйғотади. Бу сиёсатга кўра бир хил товар ёки хизматга жами ишлаб чиқариш ва муомала харажатларидан қатъи назар турли хил сотув нархларининг белгиланиши кўзда тутилади. Мазкур нарх сиёсатини сотувчи халқаро бозорни талабнинг турли  нарх мослашувчанлигига эга бўлган алощида истеъмолчилар гурущларига тақсимлаш имкониятига эга бўлган щоллардагина амалга ошириш мумкин. Бундай </w:t>
      </w:r>
      <w:r>
        <w:rPr>
          <w:rFonts w:ascii="BalticaUzbek" w:hAnsi="BalticaUzbek"/>
          <w:color w:val="000000"/>
          <w:spacing w:val="-20"/>
          <w:sz w:val="28"/>
        </w:rPr>
        <w:lastRenderedPageBreak/>
        <w:t xml:space="preserve">шароитларда сотувчи харид нархини ўзи учун мақбул деб щисобловчи чет эллик харидорлар учун бир нарх, бундай юқори нархда сотиб олишга рози бўлмаган харидорлар учун эса арзонроқ нарх белгилайди. Бунда халқаро бозорнинг турли сегментларидаги харидорлар гурущларини бир-биридан ажратиб қўйиш учун мос келувчи чора-тадбирларни амалга ошириш мақсадга мувофиқ. </w:t>
      </w:r>
    </w:p>
    <w:p w:rsidR="00826241" w:rsidRDefault="00826241" w:rsidP="00826241">
      <w:pPr>
        <w:pStyle w:val="Normal"/>
        <w:shd w:val="clear" w:color="auto" w:fill="FFFFFF"/>
        <w:ind w:firstLine="567"/>
        <w:jc w:val="both"/>
        <w:rPr>
          <w:rFonts w:ascii="BalticaUzbek" w:hAnsi="BalticaUzbek"/>
          <w:color w:val="000000"/>
          <w:spacing w:val="-20"/>
          <w:sz w:val="28"/>
        </w:rPr>
      </w:pPr>
    </w:p>
    <w:p w:rsidR="00826241" w:rsidRDefault="00826241" w:rsidP="00826241">
      <w:pPr>
        <w:pStyle w:val="Normal"/>
        <w:shd w:val="clear" w:color="auto" w:fill="FFFFFF"/>
        <w:ind w:firstLine="567"/>
        <w:jc w:val="both"/>
        <w:rPr>
          <w:rFonts w:ascii="BalticaUzbek" w:hAnsi="BalticaUzbek"/>
          <w:b/>
          <w:color w:val="000000"/>
          <w:spacing w:val="-20"/>
          <w:sz w:val="28"/>
        </w:rPr>
      </w:pPr>
      <w:r>
        <w:rPr>
          <w:rFonts w:ascii="BalticaUzbek" w:hAnsi="BalticaUzbek"/>
          <w:b/>
          <w:color w:val="000000"/>
          <w:spacing w:val="-20"/>
          <w:sz w:val="28"/>
        </w:rPr>
        <w:t>8.2. Ташқи савдо бащоларининг шаклланиши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Халқаро бозорда мамлакатимиздаги фирмаларнинг нарх сиёсатини шакллантириш кўп жищатдан давлатнинг нархларни тартибга солишига боғлиқ бўлади. Маълумки, замонавий шароитларда мамлкатимиз иқтисодиётида ташқи иқтисодий фаолиятини маълум даражада эркинлаштириш йўли танланган бўлиб, бу йўлни ички инқироз характерига эга бўлган сабаблар, жумладан қуйидагилар асослаб беради:</w:t>
      </w:r>
    </w:p>
    <w:p w:rsidR="00826241" w:rsidRDefault="00826241" w:rsidP="00826241">
      <w:pPr>
        <w:pStyle w:val="Normal"/>
        <w:numPr>
          <w:ilvl w:val="0"/>
          <w:numId w:val="9"/>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color w:val="000000"/>
          <w:spacing w:val="-20"/>
          <w:sz w:val="28"/>
        </w:rPr>
        <w:t>мамлакатимизда ишлаб чиқарилувчи товар мащсулотларининг рақобатбардошлик кўрсаткичлари пастлиги;</w:t>
      </w:r>
    </w:p>
    <w:p w:rsidR="00826241" w:rsidRDefault="00826241" w:rsidP="00826241">
      <w:pPr>
        <w:pStyle w:val="Normal"/>
        <w:numPr>
          <w:ilvl w:val="0"/>
          <w:numId w:val="9"/>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color w:val="000000"/>
          <w:spacing w:val="-20"/>
          <w:sz w:val="28"/>
        </w:rPr>
        <w:t>кўпчилик корхоналарнинг оғир молиявий ащволи;</w:t>
      </w:r>
    </w:p>
    <w:p w:rsidR="00826241" w:rsidRDefault="00826241" w:rsidP="00826241">
      <w:pPr>
        <w:pStyle w:val="Normal"/>
        <w:numPr>
          <w:ilvl w:val="0"/>
          <w:numId w:val="9"/>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color w:val="000000"/>
          <w:spacing w:val="-20"/>
          <w:sz w:val="28"/>
        </w:rPr>
        <w:t>жащонда мащсулотларнинг истеъмол ва экология тавсифномаларига, шунингдек, мащсулотнинг хавфсизлигига бўлган талаб кучайиб бораётган бир пайтда мамлакатдаги экспорт мащсулотларини сертификациялаш ва назорат қилиш тизимларининг етарлича ривожланмаганлиги;</w:t>
      </w:r>
    </w:p>
    <w:p w:rsidR="00826241" w:rsidRDefault="00826241" w:rsidP="00826241">
      <w:pPr>
        <w:pStyle w:val="Normal"/>
        <w:numPr>
          <w:ilvl w:val="0"/>
          <w:numId w:val="9"/>
        </w:numPr>
        <w:shd w:val="clear" w:color="auto" w:fill="FFFFFF"/>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 xml:space="preserve">мамлакатмиздаги ишлаб чиқарувчиларнинг халқаро бозорга кириб бориш шароитларини етарлича таъминлай олмайдиган бозор инфратузилмасининг мукаммал эмаслиги; </w:t>
      </w:r>
    </w:p>
    <w:p w:rsidR="00826241" w:rsidRDefault="00826241" w:rsidP="00826241">
      <w:pPr>
        <w:pStyle w:val="Normal"/>
        <w:numPr>
          <w:ilvl w:val="0"/>
          <w:numId w:val="9"/>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color w:val="000000"/>
          <w:spacing w:val="-20"/>
          <w:sz w:val="28"/>
        </w:rPr>
        <w:t>халқаро бозорда мамлакатимиздаги аксари корхоналар фаолиятининг мувофиқлаштирилмаганлиги ва кўп щолларда уларнинг махсус билимлари, мащсулот ва хизматлар экспорти сощасидаги тажрибаларининг камлиги;</w:t>
      </w:r>
    </w:p>
    <w:p w:rsidR="00826241" w:rsidRDefault="00826241" w:rsidP="00826241">
      <w:pPr>
        <w:pStyle w:val="Normal"/>
        <w:numPr>
          <w:ilvl w:val="0"/>
          <w:numId w:val="9"/>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color w:val="000000"/>
          <w:spacing w:val="-20"/>
          <w:sz w:val="28"/>
        </w:rPr>
        <w:t>собиқ иттифоқ щудудидаги ва узоқ хориж мамлакатлари билан анъанавий ишлаб чиқариш-тижорат алоқаларининг бузилиши;</w:t>
      </w:r>
    </w:p>
    <w:p w:rsidR="00826241" w:rsidRDefault="00826241" w:rsidP="00826241">
      <w:pPr>
        <w:pStyle w:val="Normal"/>
        <w:shd w:val="clear" w:color="auto" w:fill="FFFFFF"/>
        <w:ind w:firstLine="567"/>
        <w:jc w:val="both"/>
        <w:rPr>
          <w:rFonts w:ascii="BalticaUzbek" w:hAnsi="BalticaUzbek"/>
          <w:i/>
          <w:spacing w:val="-20"/>
          <w:sz w:val="28"/>
        </w:rPr>
      </w:pPr>
      <w:r>
        <w:rPr>
          <w:rFonts w:ascii="BalticaUzbek" w:hAnsi="BalticaUzbek"/>
          <w:color w:val="000000"/>
          <w:spacing w:val="-20"/>
          <w:sz w:val="28"/>
        </w:rPr>
        <w:t xml:space="preserve">Булар щукумат томонидан халқаро савдо айланмаси барча иштирокчиларининг ташқи иқтисодий нарх стратегиясини тартибга солувчи ва ташкил этувчи асосий қонун щужжатларининг қабул қилинишига сабаб бўлди. </w:t>
      </w:r>
      <w:r>
        <w:rPr>
          <w:rFonts w:ascii="BalticaUzbek" w:hAnsi="BalticaUzbek"/>
          <w:i/>
          <w:color w:val="000000"/>
          <w:spacing w:val="-20"/>
          <w:sz w:val="28"/>
        </w:rPr>
        <w:t>Ўзбекистонда нархни қўллаб-қувватлашнинг асосий йўналишлари қаторига қуйидагиларни киритиш мумкин:</w:t>
      </w:r>
    </w:p>
    <w:p w:rsidR="00826241" w:rsidRDefault="00826241" w:rsidP="00826241">
      <w:pPr>
        <w:pStyle w:val="Normal"/>
        <w:numPr>
          <w:ilvl w:val="0"/>
          <w:numId w:val="10"/>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color w:val="000000"/>
          <w:spacing w:val="-20"/>
          <w:sz w:val="28"/>
        </w:rPr>
        <w:t>товар ва хизматлар экспортини билвосита солиққа тортишни камайтириш тадбирлари;</w:t>
      </w:r>
    </w:p>
    <w:p w:rsidR="00826241" w:rsidRDefault="00826241" w:rsidP="00826241">
      <w:pPr>
        <w:pStyle w:val="Normal"/>
        <w:numPr>
          <w:ilvl w:val="0"/>
          <w:numId w:val="10"/>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color w:val="000000"/>
          <w:spacing w:val="-20"/>
          <w:sz w:val="28"/>
        </w:rPr>
        <w:t>экспортчиларни экспорт товар ва хизматларини реклама қилиш учун солиқ тўловларидан қисман озид қилиш;</w:t>
      </w:r>
    </w:p>
    <w:p w:rsidR="00826241" w:rsidRDefault="00826241" w:rsidP="00826241">
      <w:pPr>
        <w:pStyle w:val="Normal"/>
        <w:numPr>
          <w:ilvl w:val="0"/>
          <w:numId w:val="10"/>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color w:val="000000"/>
          <w:spacing w:val="-20"/>
          <w:sz w:val="28"/>
        </w:rPr>
        <w:t>хўжалик судларида товар ва хизматларини ишлаб чиқариш ва экспорт қилиш билан боғлиқ даъво аризалари учун давлат божлари щажмини камайтириш;</w:t>
      </w:r>
    </w:p>
    <w:p w:rsidR="00826241" w:rsidRDefault="00826241" w:rsidP="00826241">
      <w:pPr>
        <w:pStyle w:val="Normal"/>
        <w:numPr>
          <w:ilvl w:val="0"/>
          <w:numId w:val="10"/>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color w:val="000000"/>
          <w:spacing w:val="-20"/>
          <w:sz w:val="28"/>
        </w:rPr>
        <w:t>ўзбек экспортчилари илтимосига биноан дастлабки маркетинг тадқиқотларини амалга ошириш;</w:t>
      </w:r>
    </w:p>
    <w:p w:rsidR="00826241" w:rsidRDefault="00826241" w:rsidP="00826241">
      <w:pPr>
        <w:pStyle w:val="Normal"/>
        <w:numPr>
          <w:ilvl w:val="0"/>
          <w:numId w:val="10"/>
        </w:numPr>
        <w:shd w:val="clear" w:color="auto" w:fill="FFFFFF"/>
        <w:tabs>
          <w:tab w:val="clear" w:pos="360"/>
          <w:tab w:val="num" w:pos="900"/>
        </w:tabs>
        <w:ind w:left="0" w:firstLine="567"/>
        <w:jc w:val="both"/>
        <w:rPr>
          <w:rFonts w:ascii="BalticaUzbek" w:hAnsi="BalticaUzbek"/>
          <w:spacing w:val="-20"/>
          <w:sz w:val="28"/>
        </w:rPr>
      </w:pPr>
      <w:r>
        <w:rPr>
          <w:rFonts w:ascii="BalticaUzbek" w:hAnsi="BalticaUzbek"/>
          <w:color w:val="000000"/>
          <w:spacing w:val="-20"/>
          <w:sz w:val="28"/>
        </w:rPr>
        <w:lastRenderedPageBreak/>
        <w:t>бозор нархлари кафолатланган даражадан щам кескин пасайган щолларда давлат бюджетидан субсидия бериш шаклида дипломатик қўллаб-қувватлашни таъминлаш.</w:t>
      </w:r>
    </w:p>
    <w:p w:rsidR="00826241" w:rsidRDefault="00826241" w:rsidP="00826241">
      <w:pPr>
        <w:shd w:val="clear" w:color="auto" w:fill="FFFFFF"/>
        <w:ind w:firstLine="567"/>
        <w:jc w:val="both"/>
        <w:rPr>
          <w:rFonts w:ascii="BalticaUzbek" w:hAnsi="BalticaUzbek"/>
          <w:spacing w:val="-20"/>
          <w:sz w:val="28"/>
        </w:rPr>
      </w:pPr>
      <w:r>
        <w:rPr>
          <w:rFonts w:ascii="BalticaUzbek" w:hAnsi="BalticaUzbek"/>
          <w:i/>
          <w:color w:val="000000"/>
          <w:spacing w:val="-20"/>
          <w:sz w:val="28"/>
        </w:rPr>
        <w:t>Экспорт нархлари шаклланишида давлатнинг роли мамлакатимизда ишлаб чиқарилувчи товарларнинг рақобатбардошлик кўрсаткичларини оширишга кўмаклашишдан иборат.</w:t>
      </w:r>
      <w:r>
        <w:rPr>
          <w:rFonts w:ascii="BalticaUzbek" w:hAnsi="BalticaUzbek"/>
          <w:color w:val="000000"/>
          <w:spacing w:val="-20"/>
          <w:sz w:val="28"/>
        </w:rPr>
        <w:t xml:space="preserve"> Бундай ёрдам кўпинча яширин характерга эга бўлади. Экспорт қилиш мўлжалланган товарлар солиққа тортилмайди ёки кам миқдорда солиққа тортилади. Давлатнинг нархга таъсир кўрсатиш усулларидан бири </w:t>
      </w:r>
      <w:r>
        <w:rPr>
          <w:rFonts w:ascii="BalticaUzbek" w:hAnsi="BalticaUzbek"/>
          <w:i/>
          <w:color w:val="000000"/>
          <w:spacing w:val="-20"/>
          <w:sz w:val="28"/>
        </w:rPr>
        <w:t>демпинг</w:t>
      </w:r>
      <w:r>
        <w:rPr>
          <w:rFonts w:ascii="BalticaUzbek" w:hAnsi="BalticaUzbek"/>
          <w:color w:val="000000"/>
          <w:spacing w:val="-20"/>
          <w:sz w:val="28"/>
        </w:rPr>
        <w:t>, яъни ташқи бозорда товарларни ички бозордаги нархдан паст нархга – айрим щолларда мащсулот таннархидан щам арзонга сотиш щисобланади. Демпинг натижасида кўрилувчи зарар одатда ички бозорда монополия натижасида олинувчи жуда катта миқдордаги фойда щисобига қопланади. Демпинг фаолиятида бюджет маблағлари щисобига демпингни амалга оширишга щам мисол келтириш мумкин.</w:t>
      </w:r>
    </w:p>
    <w:p w:rsidR="00826241" w:rsidRDefault="00826241" w:rsidP="00826241">
      <w:pPr>
        <w:shd w:val="clear" w:color="auto" w:fill="FFFFFF"/>
        <w:ind w:firstLine="567"/>
        <w:jc w:val="both"/>
        <w:rPr>
          <w:rFonts w:ascii="BalticaUzbek" w:hAnsi="BalticaUzbek"/>
          <w:spacing w:val="-20"/>
          <w:sz w:val="28"/>
        </w:rPr>
      </w:pPr>
      <w:r>
        <w:rPr>
          <w:rFonts w:ascii="BalticaUzbek" w:hAnsi="BalticaUzbek"/>
          <w:color w:val="000000"/>
          <w:spacing w:val="-20"/>
          <w:sz w:val="28"/>
        </w:rPr>
        <w:t>Маълумки, щар қандай экспорт нархларининг асосини жащон бозоридаги нархлар ташкил қилади. Шу сабабли жащон нархларини билиш мамлакатимиздаги ишлаб чиқарувчиларнинг тижорат муваффақияти гарови щисобланади. Щар бир мамлакат товарнинг миллий қийматини белгилаб берувчи òîâàð èøëàá ÷èқàðèø ó÷óí èæòèìîèé çàðóð áўëãàí ñàðô-õàðàæàòëàðíèíã ìèëëèé äàðàæàñèга эга. Товарларнинг ташқи савдо муомаласи ривожланиши, ишлаб чиқаришнинг байналминаллашуви (халқаро миқёсда мещнатнинг умумлашувини акс эттиради) билан мащсулот қиймати байналминал тоифа(категория)га айланади. Айрим мамлакатларнинг миллий мещнатлари жащон хўжалигида умумий мещнатнинг бир қисми сифатида тан олинади, харажатлар эса индивидуал харажатлар шаклида намоён бўлади. Шунинг учун щам товар айирбошлаш халқаро товар айирбошлаш асосида амалга оширилади. Бундай айирбошлаш асосида товарнинг миллий эмас, балки байналминал қиймати ётади. Бу қиймат дунёдаги ўртача нормал ишлаб чиқариш учун ижтимоий шароитларда товарни ишлаб чиқариш ва сотиш учун зарур бўлган вақт ёрдамида аниқланади.</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Ишлаб чиқаришнинг байналминал нархи</w:t>
      </w:r>
      <w:r>
        <w:rPr>
          <w:rFonts w:ascii="BalticaUzbek" w:hAnsi="BalticaUzbek"/>
          <w:color w:val="000000"/>
          <w:spacing w:val="-20"/>
          <w:sz w:val="28"/>
        </w:rPr>
        <w:t xml:space="preserve"> байналминал қийматнинг ўзгартирилган шаклини намоён этади. Бироқ бозор хўжалигида товар нархи талаб ва таклиф таъсири остида шаклланади. Сотувчи щар доим ўз товарини юқори нархда сотишга, харидор эса ўз навбатида, уни иложи борича арзон нархда сотиб олишга  интилади. Талаб таклиф мутаносиблиги юзага келгандан сўнггина олди-сотди битими иштирокчиларини қониқтирувчи нарх юзага келади.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Талаб ва таклиф нуқтаи назаридан халқаро бозорнинг ўзига хослиги шундан иборатки, ишлаб чиқариш катта харажатлар билан амалга оширилувчи мамлакатлар ўз бозорларига нисбатан паст харажатлар билан ишлаб чиқарилган товар олиб киришни чеклаб, баъзида эса умуман тақиқлаб қўйиши мумкин бўлиб, бунга кўпинча божхона қоидалари асосида амалга оширилади. Халқаро бозорда рақобатчилик кураши жараёнида жащон миқёсидаги харажатлардан (ишлаб чиқаришнинг байналминал нархи) ташқари мазкур ишлаб чиқариш шароитларида товарнинг инсоннинг эщтиёжларини қондириш қобилиятини ифодаловчи товарнинг истеъмол қиймати щам шаклланади. Демак, товарнинг </w:t>
      </w:r>
      <w:r>
        <w:rPr>
          <w:rFonts w:ascii="BalticaUzbek" w:hAnsi="BalticaUzbek"/>
          <w:color w:val="000000"/>
          <w:spacing w:val="-20"/>
          <w:sz w:val="28"/>
        </w:rPr>
        <w:lastRenderedPageBreak/>
        <w:t>истеъмол хусусиятлари щам нархнинг шаклланишига таъсир кўрсатади. Агар фирма халқаро бозорга юқори сифатли товар таклиф эта олса уларни юқорироқ нархжа сотиши щамда кўпроқ фойда олиши мумкин.</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Шу тариқа, </w:t>
      </w:r>
      <w:r>
        <w:rPr>
          <w:rFonts w:ascii="BalticaUzbek" w:hAnsi="BalticaUzbek"/>
          <w:i/>
          <w:color w:val="000000"/>
          <w:spacing w:val="-20"/>
          <w:sz w:val="28"/>
        </w:rPr>
        <w:t>жащон нархи</w:t>
      </w:r>
      <w:r>
        <w:rPr>
          <w:rFonts w:ascii="BalticaUzbek" w:hAnsi="BalticaUzbek"/>
          <w:color w:val="000000"/>
          <w:spacing w:val="-20"/>
          <w:sz w:val="28"/>
        </w:rPr>
        <w:t xml:space="preserve"> истеъмол қийматига эга бўлган сифатли товар ишлаб чиқаришнинг пул шаклидаги байналминал нархини ифодалайди. Бундан ташқари, жащон хўжалигида нарх шаклланишига дунёнинг кўплаб мамлакатларида ишлаб чиқариш корхоналарига эга бўлган ва бир қатор мащсулотларни ишлаб чиқаришни монополлаштиришга щаракат қилувчи йирик трансмиллий корпорация ва концернлар щам таъсир кўрсатади. Нархни ошириш учун бу компаниялар сифат монополиясидан фойдаланадилар щамда айрим мащсулот турларига ишлаб чиқаришнинг байналминал нархларидан фарқ қилувчи нархларни белгилайдилар. Бундай йирик концернлар таркибида бўлинмалар ўртасида тижорат операцияларини амалга оширишда қўлланувчи </w:t>
      </w:r>
      <w:r>
        <w:rPr>
          <w:rFonts w:ascii="BalticaUzbek" w:hAnsi="BalticaUzbek"/>
          <w:i/>
          <w:color w:val="000000"/>
          <w:spacing w:val="-20"/>
          <w:sz w:val="28"/>
        </w:rPr>
        <w:t>трансферт нархларидан фойдаланилади</w:t>
      </w:r>
      <w:r>
        <w:rPr>
          <w:rFonts w:ascii="BalticaUzbek" w:hAnsi="BalticaUzbek"/>
          <w:color w:val="000000"/>
          <w:spacing w:val="-20"/>
          <w:sz w:val="28"/>
        </w:rPr>
        <w:t>.</w:t>
      </w:r>
    </w:p>
    <w:p w:rsidR="00826241" w:rsidRDefault="00826241" w:rsidP="00826241">
      <w:pPr>
        <w:pStyle w:val="Normal"/>
        <w:shd w:val="clear" w:color="auto" w:fill="FFFFFF"/>
        <w:ind w:firstLine="567"/>
        <w:jc w:val="both"/>
        <w:rPr>
          <w:rFonts w:ascii="BalticaUzbek" w:hAnsi="BalticaUzbek"/>
          <w:i/>
          <w:color w:val="000000"/>
          <w:spacing w:val="-20"/>
          <w:sz w:val="28"/>
        </w:rPr>
      </w:pPr>
      <w:r>
        <w:rPr>
          <w:rFonts w:ascii="BalticaUzbek" w:hAnsi="BalticaUzbek"/>
          <w:color w:val="000000"/>
          <w:spacing w:val="-20"/>
          <w:sz w:val="28"/>
        </w:rPr>
        <w:t xml:space="preserve">Замонавий халқаро бозор учун нархларнинг кўпсонлилиги, яъни битта товарнинг ўзига бир неча хил нархларининг мавжудлиги хосдир. </w:t>
      </w:r>
      <w:r>
        <w:rPr>
          <w:rFonts w:ascii="BalticaUzbek" w:hAnsi="BalticaUzbek"/>
          <w:i/>
          <w:color w:val="000000"/>
          <w:spacing w:val="-20"/>
          <w:sz w:val="28"/>
        </w:rPr>
        <w:t>Қуйидаги нарх даражалари мавжуд:</w:t>
      </w:r>
    </w:p>
    <w:p w:rsidR="00826241" w:rsidRDefault="00826241" w:rsidP="00826241">
      <w:pPr>
        <w:pStyle w:val="Normal"/>
        <w:numPr>
          <w:ilvl w:val="0"/>
          <w:numId w:val="11"/>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оддий тижорат битимлари бўйича нархлар, тўловларни эркин конвертацияланувчи, қисман конвертацияланувчи ёки умуман конвертацияланмайдиган валютада  амалга ошириш асосида;</w:t>
      </w:r>
    </w:p>
    <w:p w:rsidR="00826241" w:rsidRDefault="00826241" w:rsidP="00826241">
      <w:pPr>
        <w:pStyle w:val="Normal"/>
        <w:numPr>
          <w:ilvl w:val="0"/>
          <w:numId w:val="11"/>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клиринг келишувлари бўйича нархлар;</w:t>
      </w:r>
    </w:p>
    <w:p w:rsidR="00826241" w:rsidRDefault="00826241" w:rsidP="00826241">
      <w:pPr>
        <w:pStyle w:val="Normal"/>
        <w:numPr>
          <w:ilvl w:val="0"/>
          <w:numId w:val="11"/>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халқаро ёрдам дастурлари бўйича нархлар.</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spacing w:val="-20"/>
          <w:sz w:val="28"/>
        </w:rPr>
        <w:t>Жащон нархлари даражаси ва динамикасини ўрганишда бу нархлар тўғрисидаги маълумотларнинг асосий манбаларини билиш зарур. Бу қаторга қуйидагиларни киритиш мумкин:</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Газета, журнал, махсус бюллетень ва экспорт прейскурантларида чоп этилувчи </w:t>
      </w:r>
      <w:r>
        <w:rPr>
          <w:rFonts w:ascii="BalticaUzbek" w:hAnsi="BalticaUzbek"/>
          <w:i/>
          <w:color w:val="000000"/>
          <w:spacing w:val="-20"/>
          <w:sz w:val="28"/>
        </w:rPr>
        <w:t>справочник нархлари</w:t>
      </w:r>
      <w:r>
        <w:rPr>
          <w:rFonts w:ascii="BalticaUzbek" w:hAnsi="BalticaUzbek"/>
          <w:color w:val="000000"/>
          <w:spacing w:val="-20"/>
          <w:sz w:val="28"/>
        </w:rPr>
        <w:t xml:space="preserve">. Битимни имзолаш жараёнида щақиқий нархлар даражаси пастроқ бўлади. Бироқ ориентир нуқтаи назаридан жащон нархларини тащлил қилиш ва дастлабки музокараларни ўтказиш даврида ушбу справочник нархлари катта роль ўйнайди. Бундай маълумотлар аввало нефть, кўмир, қора металл каби мащсулотларнинг жащон нархига тааллуқлидир. </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Ташқи савдо статистика нархлари</w:t>
      </w:r>
      <w:r>
        <w:rPr>
          <w:rFonts w:ascii="BalticaUzbek" w:hAnsi="BalticaUzbek"/>
          <w:color w:val="000000"/>
          <w:spacing w:val="-20"/>
          <w:sz w:val="28"/>
        </w:rPr>
        <w:t xml:space="preserve"> халқаро савдодаги щақиқий нархларни акс эттиради. Одатда улар экспорт ва импорт қийматини уларнинг сонига тақсимлаш йўли билан аниқланади. Бу нархлар айрим муайян товарларнинг қийматини акс эттиради, чунки статистика щисоботларида товар позициялари товарларнинг техник тавсифномалари бўйича бир турдаги гурущларга тақсимланади. Ташқи савдо статистика нархлари айрим мамлакатлар ташқи савдо нархлари ва жащон нархларининг динамикасини тўғри тавсифлаб беради.</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БМТ статистика бошқармаси щар ойда нарх индексларини, шунингдек, халқаро савдода иштирок этувчи энг мущим товарларнинг нархларини «Мonthly Bulletin Statist</w:t>
      </w:r>
      <w:r>
        <w:rPr>
          <w:rFonts w:ascii="BalticaUzbek" w:hAnsi="BalticaUzbek"/>
          <w:color w:val="000000"/>
          <w:spacing w:val="-20"/>
          <w:sz w:val="28"/>
          <w:lang w:val="en-US"/>
        </w:rPr>
        <w:t>ics</w:t>
      </w:r>
      <w:r>
        <w:rPr>
          <w:rFonts w:ascii="BalticaUzbek" w:hAnsi="BalticaUzbek"/>
          <w:color w:val="000000"/>
          <w:spacing w:val="-20"/>
          <w:sz w:val="28"/>
        </w:rPr>
        <w:t>» халқаро статистика бюллетенида чоп эттиради. Ўзбекистонда чет эл тижорат ахбороти бюллетени мунтазам юритилади.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color w:val="000000"/>
          <w:spacing w:val="-20"/>
          <w:sz w:val="28"/>
        </w:rPr>
        <w:lastRenderedPageBreak/>
        <w:t>Биржа котировкаси</w:t>
      </w:r>
      <w:r>
        <w:rPr>
          <w:rFonts w:ascii="BalticaUzbek" w:hAnsi="BalticaUzbek"/>
          <w:color w:val="000000"/>
          <w:spacing w:val="-20"/>
          <w:sz w:val="28"/>
        </w:rPr>
        <w:t xml:space="preserve"> товар биржаларида сотилувчи товарларнинг щақиқий нархларини акс эттиради. Биржа котировкалари махсус биржа бюллетенларида щамда даврий матбуотда нашр этилади. Бироқ биржаларда чайқов операциялари кенг тарқалганлигин щисобга оладиган бўлсак, биржа котировкаларидаги ўзгаришлар доим щам нарх щаракатидаги щақиқий тенденцияларни акс эттиравермайди.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Сўнгги пайтларда тобора кучайиб бораётган ахборот хизматлари бозори фақат босма(нашр) кўринишда бўлмасдан, электрон вариантларда бўлиши ахборотлар билан компьютер ёрдамида ишлашни анча осонлаштиради. Компьютер техникалари ёрдамида ахборот тўплаш, сақлаш ва узатиш суръатлари шиддат билан ўсмоқда. Бунда етакчи ўрин бутунжащон Интернет тармоғига тегишли бўлиб, у дунёнинг исталган бурчагида – миллий бозорлардан то етакчи халқаро бозорларгача - жащон нархлари ва конъюнктура ахборотларининг ўзгариши щақида бир зумда ва тўлиқ ахборот олишга имкон беради. Масалан, Тошкентда Халқаро биржа доимий ишлаб турувчи маълумотлар тўпламини яратиш мақсадида Интернет тармоғи имкониятларидан фойдаланган щолда  «Электронинформсервис» тизимини модернизациялади. Халқаро биржада яратилган электрон-ахборот тизими ўз ичига асосий товарларнинг нархларига доир маълумотлар тўпламини щам киритади. У нарх даражасининг ўзгариши, айрим озиқ-овқат ва истеъмол мащсулотлари нарх динамикаси щақидаги щар ойлик тащлилий маълумотлар олишга имкон беради.</w:t>
      </w:r>
    </w:p>
    <w:p w:rsidR="00826241" w:rsidRDefault="00826241" w:rsidP="00826241">
      <w:pPr>
        <w:pStyle w:val="Normal"/>
        <w:ind w:firstLine="567"/>
        <w:jc w:val="both"/>
        <w:rPr>
          <w:rFonts w:ascii="BalticaUzbek" w:hAnsi="BalticaUzbek"/>
          <w:b/>
          <w:spacing w:val="-20"/>
          <w:sz w:val="28"/>
        </w:rPr>
      </w:pPr>
      <w:r>
        <w:rPr>
          <w:rFonts w:ascii="BalticaUzbek" w:hAnsi="BalticaUzbek"/>
          <w:b/>
          <w:spacing w:val="-20"/>
          <w:sz w:val="28"/>
        </w:rPr>
        <w:t>8.3. Экспорт харажатлари.</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Ташқи савдо нархларининг шаклланишида тижоратчилар мащсулотларни бошқа мамлакатга етказиб бериш билан боғлиқ қўшимча харажатларни щам инобатга олиши лозим. Одатда экспортчи олдига қуйидаги вазифалар қўйилади:</w:t>
      </w:r>
    </w:p>
    <w:p w:rsidR="00826241" w:rsidRDefault="00826241" w:rsidP="00826241">
      <w:pPr>
        <w:pStyle w:val="Normal"/>
        <w:numPr>
          <w:ilvl w:val="0"/>
          <w:numId w:val="7"/>
        </w:numPr>
        <w:shd w:val="clear" w:color="auto" w:fill="FFFFFF"/>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товарни ишлаб чиқариш ва сотиш бўйича барча харажатларни щисоб-китобларга киритиши мумкинми?</w:t>
      </w:r>
    </w:p>
    <w:p w:rsidR="00826241" w:rsidRDefault="00826241" w:rsidP="00826241">
      <w:pPr>
        <w:pStyle w:val="Normal"/>
        <w:numPr>
          <w:ilvl w:val="0"/>
          <w:numId w:val="7"/>
        </w:numPr>
        <w:shd w:val="clear" w:color="auto" w:fill="FFFFFF"/>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ўз товарини унинг бевосита энг юқори харажатларини (материаллар, ходимлар, товар упаковкаси ва уни жўнатиш харажатлари) қисман қоплаши мумкин бўлган нархда сотишга мажбурми?</w:t>
      </w:r>
    </w:p>
    <w:p w:rsidR="00826241" w:rsidRDefault="00826241" w:rsidP="00826241">
      <w:pPr>
        <w:pStyle w:val="Normal"/>
        <w:shd w:val="clear" w:color="auto" w:fill="FFFFFF"/>
        <w:tabs>
          <w:tab w:val="num" w:pos="900"/>
        </w:tabs>
        <w:ind w:firstLine="567"/>
        <w:jc w:val="both"/>
        <w:rPr>
          <w:rFonts w:ascii="BalticaUzbek" w:hAnsi="BalticaUzbek"/>
          <w:color w:val="000000"/>
          <w:spacing w:val="-20"/>
          <w:sz w:val="28"/>
        </w:rPr>
      </w:pPr>
      <w:r>
        <w:rPr>
          <w:rFonts w:ascii="BalticaUzbek" w:hAnsi="BalticaUzbek"/>
          <w:color w:val="000000"/>
          <w:spacing w:val="-20"/>
          <w:sz w:val="28"/>
        </w:rPr>
        <w:t>Экспорт нарх калькуляцияси ички нарх калькуляциясидан сотувчи бўйича қўшимча харажатларга, жумладан, қуйидагиларга фарқ қилади:</w:t>
      </w:r>
    </w:p>
    <w:p w:rsidR="00826241" w:rsidRDefault="00826241" w:rsidP="00826241">
      <w:pPr>
        <w:pStyle w:val="Normal"/>
        <w:numPr>
          <w:ilvl w:val="0"/>
          <w:numId w:val="8"/>
        </w:numPr>
        <w:shd w:val="clear" w:color="auto" w:fill="FFFFFF"/>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сотувчи ва вакилларга комиссион тўловлар;</w:t>
      </w:r>
    </w:p>
    <w:p w:rsidR="00826241" w:rsidRDefault="00826241" w:rsidP="00826241">
      <w:pPr>
        <w:pStyle w:val="Normal"/>
        <w:numPr>
          <w:ilvl w:val="0"/>
          <w:numId w:val="8"/>
        </w:numPr>
        <w:shd w:val="clear" w:color="auto" w:fill="FFFFFF"/>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харидор мамлакатдаги импорт  бўйича божхона харажатлари;</w:t>
      </w:r>
    </w:p>
    <w:p w:rsidR="00826241" w:rsidRDefault="00826241" w:rsidP="00826241">
      <w:pPr>
        <w:pStyle w:val="Normal"/>
        <w:numPr>
          <w:ilvl w:val="0"/>
          <w:numId w:val="8"/>
        </w:numPr>
        <w:shd w:val="clear" w:color="auto" w:fill="FFFFFF"/>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мамлакат ташқарисидаги транспорт харажатлари;</w:t>
      </w:r>
    </w:p>
    <w:p w:rsidR="00826241" w:rsidRDefault="00826241" w:rsidP="00826241">
      <w:pPr>
        <w:pStyle w:val="Normal"/>
        <w:numPr>
          <w:ilvl w:val="0"/>
          <w:numId w:val="8"/>
        </w:numPr>
        <w:shd w:val="clear" w:color="auto" w:fill="FFFFFF"/>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халқаро суғурта харажатлари;</w:t>
      </w:r>
    </w:p>
    <w:p w:rsidR="00826241" w:rsidRDefault="00826241" w:rsidP="00826241">
      <w:pPr>
        <w:pStyle w:val="Normal"/>
        <w:numPr>
          <w:ilvl w:val="0"/>
          <w:numId w:val="8"/>
        </w:numPr>
        <w:shd w:val="clear" w:color="auto" w:fill="FFFFFF"/>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чет эллик харидорга мўлжалланган упаковка??? харажатлари;</w:t>
      </w:r>
    </w:p>
    <w:p w:rsidR="00826241" w:rsidRDefault="00826241" w:rsidP="00826241">
      <w:pPr>
        <w:pStyle w:val="Normal"/>
        <w:numPr>
          <w:ilvl w:val="0"/>
          <w:numId w:val="8"/>
        </w:numPr>
        <w:shd w:val="clear" w:color="auto" w:fill="FFFFFF"/>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кутилмаган харажатларни қоплаш учун зарур бўлган защиралар;</w:t>
      </w:r>
    </w:p>
    <w:p w:rsidR="00826241" w:rsidRDefault="00826241" w:rsidP="00826241">
      <w:pPr>
        <w:pStyle w:val="Normal"/>
        <w:numPr>
          <w:ilvl w:val="0"/>
          <w:numId w:val="8"/>
        </w:numPr>
        <w:shd w:val="clear" w:color="auto" w:fill="FFFFFF"/>
        <w:tabs>
          <w:tab w:val="clear" w:pos="360"/>
          <w:tab w:val="num" w:pos="900"/>
        </w:tabs>
        <w:ind w:left="0" w:firstLine="567"/>
        <w:jc w:val="both"/>
        <w:rPr>
          <w:rFonts w:ascii="BalticaUzbek" w:hAnsi="BalticaUzbek"/>
          <w:color w:val="000000"/>
          <w:spacing w:val="-20"/>
          <w:sz w:val="28"/>
        </w:rPr>
      </w:pPr>
      <w:r>
        <w:rPr>
          <w:rFonts w:ascii="BalticaUzbek" w:hAnsi="BalticaUzbek"/>
          <w:color w:val="000000"/>
          <w:spacing w:val="-20"/>
          <w:sz w:val="28"/>
        </w:rPr>
        <w:t>халқаро шартномаларни тузиш, сертификат ва бошқа щужжатларни расмийлаштириш учун харажатлар.</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lastRenderedPageBreak/>
        <w:t xml:space="preserve">Халқаро савдо амалиёти харажатларни щисобга олган щолда нарх шаклланишининг иккита асосий йўналишини ажратиб кўрсатади: а) ўртача харажатлар плюс товар таннархига белгиланган устама кўринишидаги реал олиниши мумкин бўлган фойда; б) ишлаб чиқариш харажатлари, муомала харажатлари, юклама харажатлар плюс кутилаётган фойда. </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Харажатларни щисоблаш ва уларни қисқартиришнинг асосий йўлларини излаб топиш халқаро бозорни танлаган ишлаб чиқарувчилар учун нарх шаклланиши механизмининг асоси бўлиб хизмат қилади. Бозорда мавжуд талабни щисобга олган щолда нархни щисоблаш моделини танлашда мазкур товар бозорининг щолатини – унинг сегментацияси, талабнинг нарх эластиклиги ва харидор хулқ-атворига таъсир кўрсатувчи бошқа кўплаб омилларни ўрганиш зарур. Бу щолда ишлаб чиқариш харажатлари нархнинг энг кам даражасини щисоблаш учун белги вазифасини бажаради. Ташқи бозорга чиқишда экспортчи нарх ўзгарган щолатда талабнинг ўзгариш интенсивлигини акс эттирувчи талабнинг нарх эластиклик даражасини белгилаши мущим. Эластик талабда бу коэффициент бирдан катта, ноэластик талабда эса бирга тенг ёки ундан кичик (нарх ва сотиш щажми бир хил ўзгарганда) бўлади. Нарх эластиклигини таклифга, яъни товар ишлаб чиқаришга нисбатан щам қўлласа бўлади. Нархнинг ўзгариши ишлаб чиқариш щажмининг ўзгаришига олиб келган щолларда таклиф щам эластик щисобланади. Ноэластик таклиф нарх ўзгаришида ишлаб чиқариш щажми тескари томонга ўзгариши билан тавсифланади.</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Нархни щисоблашда бозор рақобатчилигидан келиб чиққан щолда бир вақтнинг ўзида товар нархи, жами харажатлар ва бозор талаби даражаси ўртасидаги нисбатларда барқарор щолатни сақлаб қолиш қийин. Биринчи ўринга рақобатчиларнинг позицияси- уларнинг нархи, жами харажатлари, щисоб-китоб ва тўлов шакллари чиқади. Бундай щолатда асосий рақобатчининг нархига эътибор қаратиш, шартнома шартларини шакллантиришга щаракат қилиш, асосий рақобатччиларга қараганда жозибадор ва фойдалироқ сервис хизматини тақдим этиш лозим.</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Экспортчи харидорлар қизиқишини ўз товарларига жалб қилиш ва халқаро бозордаги улушини кенгайтириш учун кўп щолларда янги товарга пасайтирилган нарх стратегиясини қўллайди. Экспорт нархлари одатда фирманинг ташқи савдо бўлими ходимлари томонидан «товарни ким сотса, унинг нархини ўша белгилайди» тамойили бўйича белгиланади. Экспорт қилувчи сотувчи зиммасидаги барча харажатлар мащсулот нархига киритилади ва кўп щолларда товар нархининг ярмини ташкил этади. Одатда нархни щисоблаш бевосита ишлаб чиқариш харажатлари (асосий ва қўшимча материаллар қиймати, энергия манбалари, ишчи кучи, асосий фондлар амортизацияси) ва бевосита ишлаб чиқариш харажатларининг камида 25 %ини ташкил этувчи юклама харажатларни киритади. Бунда нафақат харажатларни қоплаши, балки ишлаб чиқаришнинг ривожланишини таъминловчи маълум бир фойда миқдорини щам щисобга олиш зарур. Бу миқдор бугунги кунда 15 %дан 50 %гача бўлиши мумкин.</w:t>
      </w:r>
    </w:p>
    <w:p w:rsidR="00826241" w:rsidRDefault="00826241" w:rsidP="00826241">
      <w:pPr>
        <w:pStyle w:val="Normal"/>
        <w:ind w:firstLine="567"/>
        <w:jc w:val="both"/>
        <w:rPr>
          <w:rFonts w:ascii="BalticaUzbek" w:hAnsi="BalticaUzbek"/>
          <w:b/>
          <w:spacing w:val="-20"/>
          <w:sz w:val="28"/>
        </w:rPr>
      </w:pPr>
      <w:r>
        <w:rPr>
          <w:rFonts w:ascii="BalticaUzbek" w:hAnsi="BalticaUzbek"/>
          <w:b/>
          <w:spacing w:val="-20"/>
          <w:sz w:val="28"/>
        </w:rPr>
        <w:t>8.4. ИНКОТЕРМС таъминоти базиси асосидаги жащон бащолари.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lastRenderedPageBreak/>
        <w:t>Ташқи савдода нарх шаклланишида якуний шартнома нархини белгилаш нархни щисоблаб чиқишдан то экспортчи ва импортчи ўртасида келишишгача бир нечта босқичдан иборат бўлади. Унга асос қилиб таклиф нархи олинади, у эса экспортчи томонидан қуйидаги щисоб-китоб моделлари асосида щисобланади: ишлаб чиқариш ва муомала харажатлари; мавжуд талаб даражаси; бозордаги рақобат щолати. Агар щисоб-китоб учун харажатларга асосланган биринчи модель қўлланган бўлса ишлаб чиқариш харажатлари сифатида тўлиқ харажатлар, ўртача (стандарт) ёки ишлаб чиқаришнинг маргинал харажатлари (товарнинг сўнгги партиясини ишлаб чиқариш ва сотиш харажатлари) фойдаланилиши мумкин. Битим имзолашда экспортчи ва импортчи олдида юзага келиши мумкин бўлган таваккалчиликларни чеклаш учун қуйидагиларни аниқлаш лозим: товарни сотувчидан харидорга етказиб беришни ким ташкил этади ва бунинг учун пулни ким тўлайди; бу функцияларни амалга оширишда таваккалчилик кимнинг зиммасига юклатилади; товарнинг щалокатга учрашига ким жавоб беради?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Юзага келиши мумкин бўлган таваккалчиликларни тақсимлаш илк бора 1936 йилда Халқаро савдо палатаси томонидан шакллантирилган ва Инкотермс номи билан маълум бўлган халқаро товар келишувлари асосида амалга оширилади. Бу келишувларга 1953, 1967, 1980 ва 1990 йилларда савдо қоидаларини жорий халқаро амалиётга мослаштириш мақсадида ўзгартиришлар киритилган. Масалан, Инкотермсни транспортларнинг янги (контейнер, трайлер, паром) турларига мослаштириш, тобора ривожланиб бораётган компьютер алоқа воситаларидан (</w:t>
      </w:r>
      <w:r>
        <w:rPr>
          <w:rFonts w:ascii="BalticaUzbek" w:hAnsi="BalticaUzbek"/>
          <w:color w:val="000000"/>
          <w:spacing w:val="-20"/>
          <w:sz w:val="28"/>
          <w:lang w:val="en-US"/>
        </w:rPr>
        <w:t>EDI</w:t>
      </w:r>
      <w:r>
        <w:rPr>
          <w:rFonts w:ascii="BalticaUzbek" w:hAnsi="BalticaUzbek"/>
          <w:color w:val="000000"/>
          <w:spacing w:val="-20"/>
          <w:sz w:val="28"/>
        </w:rPr>
        <w:t>) фойдаланиш мақсадида 1990 йилда уларни қайта кўриб чиқиш зарурати юзага келди.</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Инкотермс-90 га асосан савдо атамалари тўрт тоифага тақсимланади:</w:t>
      </w:r>
    </w:p>
    <w:p w:rsidR="00826241" w:rsidRDefault="00826241" w:rsidP="00826241">
      <w:pPr>
        <w:numPr>
          <w:ilvl w:val="0"/>
          <w:numId w:val="14"/>
        </w:numPr>
        <w:shd w:val="clear" w:color="auto" w:fill="FFFFFF"/>
        <w:tabs>
          <w:tab w:val="clear" w:pos="1287"/>
        </w:tabs>
        <w:ind w:left="0" w:firstLine="540"/>
        <w:jc w:val="both"/>
        <w:rPr>
          <w:rFonts w:ascii="BalticaUzbek" w:hAnsi="BalticaUzbek"/>
          <w:snapToGrid w:val="0"/>
          <w:color w:val="000000"/>
          <w:spacing w:val="-20"/>
          <w:sz w:val="28"/>
        </w:rPr>
      </w:pPr>
      <w:r>
        <w:rPr>
          <w:rFonts w:ascii="BalticaUzbek" w:hAnsi="BalticaUzbek"/>
          <w:color w:val="000000"/>
          <w:spacing w:val="-20"/>
          <w:sz w:val="28"/>
          <w:lang w:val="en-US"/>
        </w:rPr>
        <w:t>E</w:t>
      </w:r>
      <w:r>
        <w:rPr>
          <w:rFonts w:ascii="BalticaUzbek" w:hAnsi="BalticaUzbek"/>
          <w:color w:val="000000"/>
          <w:spacing w:val="-20"/>
          <w:sz w:val="28"/>
        </w:rPr>
        <w:t xml:space="preserve"> (</w:t>
      </w:r>
      <w:r>
        <w:rPr>
          <w:rFonts w:ascii="BalticaUzbek" w:hAnsi="BalticaUzbek"/>
          <w:color w:val="000000"/>
          <w:spacing w:val="-20"/>
          <w:sz w:val="28"/>
          <w:lang w:val="en-US"/>
        </w:rPr>
        <w:t>EXW</w:t>
      </w:r>
      <w:r>
        <w:rPr>
          <w:rFonts w:ascii="BalticaUzbek" w:hAnsi="BalticaUzbek"/>
          <w:color w:val="000000"/>
          <w:spacing w:val="-20"/>
          <w:sz w:val="28"/>
        </w:rPr>
        <w:t xml:space="preserve">) гурущидаги атамалар сотувчи харидорга товарни бевосита ўз биноларида таклиф этганда қўлланади, яъни кейинчалик барчаси учун харидор жавобгар бўлади. </w:t>
      </w:r>
      <w:r>
        <w:rPr>
          <w:rFonts w:ascii="BalticaUzbek" w:hAnsi="BalticaUzbek"/>
          <w:i/>
          <w:snapToGrid w:val="0"/>
          <w:color w:val="000000"/>
          <w:spacing w:val="-20"/>
          <w:sz w:val="28"/>
        </w:rPr>
        <w:t xml:space="preserve">EXW (номланган жойда омбор, кон, заводдан). </w:t>
      </w:r>
      <w:r>
        <w:rPr>
          <w:rFonts w:ascii="BalticaUzbek" w:hAnsi="BalticaUzbek"/>
          <w:snapToGrid w:val="0"/>
          <w:color w:val="000000"/>
          <w:spacing w:val="-20"/>
          <w:sz w:val="28"/>
        </w:rPr>
        <w:t>У харидорнинг товарни сотувчидан қабул қилиш, жўнатишга тайёрлаш, транспорт воситасига юклаш, белгиланган манзилга етказиб бериш билан боғлиқ бўлган мажбуриятлар, харажатлар ва таваккалчиликларни ўз зиммасига олишини назарда тутади. Сотувчининг мажбуриятлари жуда кам бўлади ёки умуман бўлмайди;</w:t>
      </w:r>
    </w:p>
    <w:p w:rsidR="00826241" w:rsidRDefault="00826241" w:rsidP="00826241">
      <w:pPr>
        <w:pStyle w:val="Normal"/>
        <w:numPr>
          <w:ilvl w:val="0"/>
          <w:numId w:val="14"/>
        </w:numPr>
        <w:shd w:val="clear" w:color="auto" w:fill="FFFFFF"/>
        <w:tabs>
          <w:tab w:val="clear" w:pos="1287"/>
        </w:tabs>
        <w:ind w:left="0" w:firstLine="540"/>
        <w:jc w:val="both"/>
        <w:rPr>
          <w:rFonts w:ascii="BalticaUzbek" w:hAnsi="BalticaUzbek"/>
          <w:color w:val="000000"/>
          <w:spacing w:val="-20"/>
          <w:sz w:val="28"/>
        </w:rPr>
      </w:pPr>
      <w:r>
        <w:rPr>
          <w:rFonts w:ascii="BalticaUzbek" w:hAnsi="BalticaUzbek"/>
          <w:color w:val="000000"/>
          <w:spacing w:val="-20"/>
          <w:sz w:val="28"/>
          <w:lang w:val="en-US"/>
        </w:rPr>
        <w:t>F</w:t>
      </w:r>
      <w:r>
        <w:rPr>
          <w:rFonts w:ascii="BalticaUzbek" w:hAnsi="BalticaUzbek"/>
          <w:color w:val="000000"/>
          <w:spacing w:val="-20"/>
          <w:sz w:val="28"/>
        </w:rPr>
        <w:t xml:space="preserve"> (</w:t>
      </w:r>
      <w:r>
        <w:rPr>
          <w:rFonts w:ascii="BalticaUzbek" w:hAnsi="BalticaUzbek"/>
          <w:color w:val="000000"/>
          <w:spacing w:val="-20"/>
          <w:sz w:val="28"/>
          <w:lang w:val="en-US"/>
        </w:rPr>
        <w:t>FCA</w:t>
      </w:r>
      <w:r>
        <w:rPr>
          <w:rFonts w:ascii="BalticaUzbek" w:hAnsi="BalticaUzbek"/>
          <w:color w:val="000000"/>
          <w:spacing w:val="-20"/>
          <w:sz w:val="28"/>
        </w:rPr>
        <w:t xml:space="preserve">, </w:t>
      </w:r>
      <w:r>
        <w:rPr>
          <w:rFonts w:ascii="BalticaUzbek" w:hAnsi="BalticaUzbek"/>
          <w:color w:val="000000"/>
          <w:spacing w:val="-20"/>
          <w:sz w:val="28"/>
          <w:lang w:val="en-US"/>
        </w:rPr>
        <w:t>FAS</w:t>
      </w:r>
      <w:r>
        <w:rPr>
          <w:rFonts w:ascii="BalticaUzbek" w:hAnsi="BalticaUzbek"/>
          <w:color w:val="000000"/>
          <w:spacing w:val="-20"/>
          <w:sz w:val="28"/>
        </w:rPr>
        <w:t xml:space="preserve">, </w:t>
      </w:r>
      <w:r>
        <w:rPr>
          <w:rFonts w:ascii="BalticaUzbek" w:hAnsi="BalticaUzbek"/>
          <w:color w:val="000000"/>
          <w:spacing w:val="-20"/>
          <w:sz w:val="28"/>
          <w:lang w:val="en-US"/>
        </w:rPr>
        <w:t>FOB</w:t>
      </w:r>
      <w:r>
        <w:rPr>
          <w:rFonts w:ascii="BalticaUzbek" w:hAnsi="BalticaUzbek"/>
          <w:color w:val="000000"/>
          <w:spacing w:val="-20"/>
          <w:sz w:val="28"/>
        </w:rPr>
        <w:t>) гурущидаги атамалар сотувчи товарни харидор щисобига таваккалчиликдан холи бўлган етказиб берувчига (транспорт ташкилотига) тақдим этганда қўлланади.</w:t>
      </w:r>
    </w:p>
    <w:p w:rsidR="00826241" w:rsidRDefault="00826241" w:rsidP="00826241">
      <w:pPr>
        <w:shd w:val="clear" w:color="auto" w:fill="FFFFFF"/>
        <w:ind w:firstLine="567"/>
        <w:jc w:val="both"/>
        <w:rPr>
          <w:rFonts w:ascii="BalticaUzbek" w:hAnsi="BalticaUzbek"/>
          <w:snapToGrid w:val="0"/>
          <w:spacing w:val="-20"/>
          <w:sz w:val="28"/>
        </w:rPr>
      </w:pPr>
      <w:r>
        <w:rPr>
          <w:rFonts w:ascii="BalticaUzbek" w:hAnsi="BalticaUzbek"/>
          <w:i/>
          <w:snapToGrid w:val="0"/>
          <w:color w:val="000000"/>
          <w:spacing w:val="-20"/>
          <w:sz w:val="28"/>
        </w:rPr>
        <w:t xml:space="preserve">FCA (номланган жойда ташувчидан эркин щолда). </w:t>
      </w:r>
      <w:r>
        <w:rPr>
          <w:rFonts w:ascii="BalticaUzbek" w:hAnsi="BalticaUzbek"/>
          <w:snapToGrid w:val="0"/>
          <w:color w:val="000000"/>
          <w:spacing w:val="-20"/>
          <w:sz w:val="28"/>
        </w:rPr>
        <w:t>Бунда сотувчининг мажбурият ва харажатлари товарни жўнатиш пунктида тайёрлаш, уни харидор кўрсатган юкни етказиб берувчига бевосита бериш билан чекланади. Товарни етказиб берувчи товарни йўлда сақланишини кафолатлаган щолда манзилга транспорт орқали етказиб бериш бўйича харажатларни ўз зиммасига олади. Товарни етказиб берувчи муайян транспорт воситасини танлаб, унинг эгаси билан товарни транспорт орқали ташиш шартномасини тузади ёки буни ўз номидан амалга оширишни бошқа шахсга топширади. Товарни жўнатиш пунктидан қабул қилиш пунктигача бўлган харажатлар харидор щисобидан қопланади.</w:t>
      </w:r>
    </w:p>
    <w:p w:rsidR="00826241" w:rsidRDefault="00826241" w:rsidP="00826241">
      <w:pPr>
        <w:shd w:val="clear" w:color="auto" w:fill="FFFFFF"/>
        <w:ind w:firstLine="567"/>
        <w:jc w:val="both"/>
        <w:rPr>
          <w:rFonts w:ascii="BalticaUzbek" w:hAnsi="BalticaUzbek"/>
          <w:snapToGrid w:val="0"/>
          <w:color w:val="000000"/>
          <w:spacing w:val="-20"/>
          <w:sz w:val="28"/>
        </w:rPr>
      </w:pPr>
      <w:r>
        <w:rPr>
          <w:rFonts w:ascii="BalticaUzbek" w:hAnsi="BalticaUzbek"/>
          <w:i/>
          <w:snapToGrid w:val="0"/>
          <w:color w:val="000000"/>
          <w:spacing w:val="-20"/>
          <w:sz w:val="28"/>
        </w:rPr>
        <w:lastRenderedPageBreak/>
        <w:t xml:space="preserve">FAS (номланган юклаш портида кема борти бўйлаб эркин). </w:t>
      </w:r>
      <w:r>
        <w:rPr>
          <w:rFonts w:ascii="BalticaUzbek" w:hAnsi="BalticaUzbek"/>
          <w:snapToGrid w:val="0"/>
          <w:color w:val="000000"/>
          <w:spacing w:val="-20"/>
          <w:sz w:val="28"/>
        </w:rPr>
        <w:t>Сотувчи товарни харидор билан тузилган шартномага асосан белгиланган портга белгиланган вақтда ўз щисобидан етказиб келтириши ва уни харидор ёллаган кема борти бўйлаб жойлаштириши назарда тутилади. Бундан кейинги бача харажатларни (юклаш, ташиш, суғурталаш ва щоказо) харидор ўз зиммасига олади.</w:t>
      </w:r>
    </w:p>
    <w:p w:rsidR="00826241" w:rsidRDefault="00826241" w:rsidP="00826241">
      <w:pPr>
        <w:shd w:val="clear" w:color="auto" w:fill="FFFFFF"/>
        <w:ind w:firstLine="567"/>
        <w:jc w:val="both"/>
        <w:rPr>
          <w:rFonts w:ascii="BalticaUzbek" w:hAnsi="BalticaUzbek"/>
          <w:snapToGrid w:val="0"/>
          <w:spacing w:val="-20"/>
          <w:sz w:val="28"/>
        </w:rPr>
      </w:pPr>
      <w:r>
        <w:rPr>
          <w:rFonts w:ascii="BalticaUzbek" w:hAnsi="BalticaUzbek"/>
          <w:i/>
          <w:snapToGrid w:val="0"/>
          <w:color w:val="000000"/>
          <w:spacing w:val="-20"/>
          <w:sz w:val="28"/>
        </w:rPr>
        <w:t xml:space="preserve">FOB (номланган юклаш портида бортда эркин). </w:t>
      </w:r>
      <w:r>
        <w:rPr>
          <w:rFonts w:ascii="BalticaUzbek" w:hAnsi="BalticaUzbek"/>
          <w:snapToGrid w:val="0"/>
          <w:color w:val="000000"/>
          <w:spacing w:val="-20"/>
          <w:sz w:val="28"/>
        </w:rPr>
        <w:t>Мазкур шарт сотувчини товарни бегиланган вақтда юклаш портидаги харидор томонидан ёлланган муайян кема бортига етказиб бериш ва харидорга соф борт коносаментини топширишга мажбур қилади. Савдо коносаментини қабул қилиш товарнинг сотувчидан қабул қилинганлиги ва кема бортида жойлашганлигидан далолат беради.  Товар кема бортига жойлаштирилган пайтдан бошлаб товарнинг бехосдан щалокатга учраши, уни кема трюмларига жойлаш, траспортировка қилиш, товарни йўлда суғурталаш билан боғлиқ харажатларни харидор ўз зиммасига олади.</w:t>
      </w:r>
    </w:p>
    <w:p w:rsidR="00826241" w:rsidRDefault="00826241" w:rsidP="00826241">
      <w:pPr>
        <w:pStyle w:val="Normal"/>
        <w:numPr>
          <w:ilvl w:val="0"/>
          <w:numId w:val="12"/>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lang w:val="en-US"/>
        </w:rPr>
        <w:t>C</w:t>
      </w:r>
      <w:r>
        <w:rPr>
          <w:rFonts w:ascii="BalticaUzbek" w:hAnsi="BalticaUzbek"/>
          <w:color w:val="000000"/>
          <w:spacing w:val="-20"/>
          <w:sz w:val="28"/>
        </w:rPr>
        <w:t xml:space="preserve"> (</w:t>
      </w:r>
      <w:r>
        <w:rPr>
          <w:rFonts w:ascii="BalticaUzbek" w:hAnsi="BalticaUzbek"/>
          <w:color w:val="000000"/>
          <w:spacing w:val="-20"/>
          <w:sz w:val="28"/>
          <w:lang w:val="en-US"/>
        </w:rPr>
        <w:t>CFR</w:t>
      </w:r>
      <w:r>
        <w:rPr>
          <w:rFonts w:ascii="BalticaUzbek" w:hAnsi="BalticaUzbek"/>
          <w:color w:val="000000"/>
          <w:spacing w:val="-20"/>
          <w:sz w:val="28"/>
        </w:rPr>
        <w:t xml:space="preserve">, </w:t>
      </w:r>
      <w:r>
        <w:rPr>
          <w:rFonts w:ascii="BalticaUzbek" w:hAnsi="BalticaUzbek"/>
          <w:color w:val="000000"/>
          <w:spacing w:val="-20"/>
          <w:sz w:val="28"/>
          <w:lang w:val="en-US"/>
        </w:rPr>
        <w:t>CIF</w:t>
      </w:r>
      <w:r>
        <w:rPr>
          <w:rFonts w:ascii="BalticaUzbek" w:hAnsi="BalticaUzbek"/>
          <w:color w:val="000000"/>
          <w:spacing w:val="-20"/>
          <w:sz w:val="28"/>
        </w:rPr>
        <w:t xml:space="preserve">, </w:t>
      </w:r>
      <w:r>
        <w:rPr>
          <w:rFonts w:ascii="BalticaUzbek" w:hAnsi="BalticaUzbek"/>
          <w:color w:val="000000"/>
          <w:spacing w:val="-20"/>
          <w:sz w:val="28"/>
          <w:lang w:val="en-US"/>
        </w:rPr>
        <w:t>CIP</w:t>
      </w:r>
      <w:r>
        <w:rPr>
          <w:rFonts w:ascii="BalticaUzbek" w:hAnsi="BalticaUzbek"/>
          <w:color w:val="000000"/>
          <w:spacing w:val="-20"/>
          <w:sz w:val="28"/>
        </w:rPr>
        <w:t xml:space="preserve">, </w:t>
      </w:r>
      <w:r>
        <w:rPr>
          <w:rFonts w:ascii="BalticaUzbek" w:hAnsi="BalticaUzbek"/>
          <w:color w:val="000000"/>
          <w:spacing w:val="-20"/>
          <w:sz w:val="28"/>
          <w:lang w:val="en-US"/>
        </w:rPr>
        <w:t>CPT</w:t>
      </w:r>
      <w:r>
        <w:rPr>
          <w:rFonts w:ascii="BalticaUzbek" w:hAnsi="BalticaUzbek"/>
          <w:color w:val="000000"/>
          <w:spacing w:val="-20"/>
          <w:sz w:val="28"/>
        </w:rPr>
        <w:t>) гурущидаги атамалар сотувчи мащсулотни етказиб бериш шартномасини товар бехосдан щалокатга учраган ёки зарарланган тақдирда таваккалчиликни ўз зиммасига олмаган щолда, шунингдек, товарни юклаб бўлгандан сўнг қўшимча харажатларсиз имзолаганда қўлланади.</w:t>
      </w:r>
    </w:p>
    <w:p w:rsidR="00826241" w:rsidRDefault="00826241" w:rsidP="00826241">
      <w:pPr>
        <w:shd w:val="clear" w:color="auto" w:fill="FFFFFF"/>
        <w:ind w:firstLine="567"/>
        <w:jc w:val="both"/>
        <w:rPr>
          <w:rFonts w:ascii="BalticaUzbek" w:hAnsi="BalticaUzbek"/>
          <w:snapToGrid w:val="0"/>
          <w:color w:val="000000"/>
          <w:spacing w:val="-20"/>
          <w:sz w:val="28"/>
        </w:rPr>
      </w:pPr>
      <w:r>
        <w:rPr>
          <w:rFonts w:ascii="BalticaUzbek" w:hAnsi="BalticaUzbek"/>
          <w:i/>
          <w:snapToGrid w:val="0"/>
          <w:color w:val="000000"/>
          <w:spacing w:val="-20"/>
          <w:sz w:val="28"/>
        </w:rPr>
        <w:t xml:space="preserve">CFR (номланган, юборилган портда ёллаш ва қиймат). </w:t>
      </w:r>
      <w:r>
        <w:rPr>
          <w:rFonts w:ascii="BalticaUzbek" w:hAnsi="BalticaUzbek"/>
          <w:snapToGrid w:val="0"/>
          <w:color w:val="000000"/>
          <w:spacing w:val="-20"/>
          <w:sz w:val="28"/>
        </w:rPr>
        <w:t>Сотувчи кеманинг щисоб рақамини ёллаб, белгиланган муддатда кеманинг щақини тўлаши ва товарни жўнатиш пунктида кема бортига юклаши кўзда тутилади. Товарнинг бехос щалокатга учраши ва зарарланиш таваккалчилиги товар кема бортига юкланган пайтдан бошлаб сотувчидан харидор зиммасига ўтади. Товарни йўлда суғурталаш, белгиланган манзилда уни тушириб олиш ва вақтинча жойлаштириш билан боғлиқ харажатларни харидор қоплайди. Шу сабабли харидор товар учун тўловчи нарх таркибига товар қиймати ва кемани ёллаш қиймати киритилади.</w:t>
      </w:r>
    </w:p>
    <w:p w:rsidR="00826241" w:rsidRDefault="00826241" w:rsidP="00826241">
      <w:pPr>
        <w:shd w:val="clear" w:color="auto" w:fill="FFFFFF"/>
        <w:ind w:firstLine="567"/>
        <w:jc w:val="both"/>
        <w:rPr>
          <w:rFonts w:ascii="BalticaUzbek" w:hAnsi="BalticaUzbek"/>
          <w:snapToGrid w:val="0"/>
          <w:spacing w:val="-20"/>
          <w:sz w:val="28"/>
        </w:rPr>
      </w:pPr>
      <w:r>
        <w:rPr>
          <w:rFonts w:ascii="BalticaUzbek" w:hAnsi="BalticaUzbek"/>
          <w:i/>
          <w:snapToGrid w:val="0"/>
          <w:color w:val="000000"/>
          <w:spacing w:val="-20"/>
          <w:sz w:val="28"/>
        </w:rPr>
        <w:t xml:space="preserve">CIF (номланган, юборилган портда ёллаш, суғурталаш ва қиймат). </w:t>
      </w:r>
      <w:r>
        <w:rPr>
          <w:rFonts w:ascii="BalticaUzbek" w:hAnsi="BalticaUzbek"/>
          <w:snapToGrid w:val="0"/>
          <w:color w:val="000000"/>
          <w:spacing w:val="-20"/>
          <w:sz w:val="28"/>
        </w:rPr>
        <w:t>Сотувчи ва харидор мажбуриятларига транспорт таваккалчилигидан ташқари бундан олдинги пунктда кўрсатилганларнинг барчаси киритилади. Транспорт таваккалчилигини (суғурта компанияси томонидан харидор номига ёзилган суғурта полисини сотувчи харидорга тақдим этади) эса сотувчи ўз зиммасига олади. Харидорнинг товар учун тўловчи нархи товар қиймати, уни суғурталаш ва ташиш учун кема ёллаш харажатларидан иборат бўлади.</w:t>
      </w:r>
    </w:p>
    <w:p w:rsidR="00826241" w:rsidRDefault="00826241" w:rsidP="00826241">
      <w:pPr>
        <w:shd w:val="clear" w:color="auto" w:fill="FFFFFF"/>
        <w:ind w:firstLine="567"/>
        <w:jc w:val="both"/>
        <w:rPr>
          <w:rFonts w:ascii="BalticaUzbek" w:hAnsi="BalticaUzbek"/>
          <w:snapToGrid w:val="0"/>
          <w:spacing w:val="-20"/>
          <w:sz w:val="28"/>
        </w:rPr>
      </w:pPr>
      <w:r>
        <w:rPr>
          <w:rFonts w:ascii="BalticaUzbek" w:hAnsi="BalticaUzbek"/>
          <w:i/>
          <w:snapToGrid w:val="0"/>
          <w:color w:val="000000"/>
          <w:spacing w:val="-20"/>
          <w:sz w:val="28"/>
        </w:rPr>
        <w:t xml:space="preserve">СРТ (йўл щақи номи кўрсатилган манзилгача тўланади). </w:t>
      </w:r>
      <w:r>
        <w:rPr>
          <w:rFonts w:ascii="BalticaUzbek" w:hAnsi="BalticaUzbek"/>
          <w:snapToGrid w:val="0"/>
          <w:color w:val="000000"/>
          <w:spacing w:val="-20"/>
          <w:sz w:val="28"/>
        </w:rPr>
        <w:t>Сотувчи ўз щисобидан белгиланган манзилгача юкни етказиб бериш шартномасини имзолаши щамда бевосита ёки аралаш юк ташиб беришни амалга оширувчи юк ташувчига йўл щақини тўлаши, товарни биринчи юк ташувчига топшириши  ва ундан юкни қабул қилиб олганлиги щақидаги тилхат олиши, харидорга транспорт щужжатини (юклама, коносамент) тақдим этиши, экспорт учун товарни божхона «тозалаш»идан ўтказиши зарур. Товарнинг шикастланиши ёки нобуд бўлиши риски товар келишилган муддатда жўнатиш манзилида юк ташувчига берилган пайтдан бошлаб харидорнинг зиммасига ўтади. Харидор биринчи юк ташувчи сотувчидан товарни сотиб олиши лозим бўлган манзилни ўз вақтида ва аниқ кўрсатиб бериши керак.</w:t>
      </w:r>
    </w:p>
    <w:p w:rsidR="00826241" w:rsidRDefault="00826241" w:rsidP="00826241">
      <w:pPr>
        <w:shd w:val="clear" w:color="auto" w:fill="FFFFFF"/>
        <w:ind w:firstLine="567"/>
        <w:jc w:val="both"/>
        <w:rPr>
          <w:rFonts w:ascii="BalticaUzbek" w:hAnsi="BalticaUzbek"/>
          <w:snapToGrid w:val="0"/>
          <w:spacing w:val="-20"/>
          <w:sz w:val="28"/>
        </w:rPr>
      </w:pPr>
      <w:r>
        <w:rPr>
          <w:rFonts w:ascii="BalticaUzbek" w:hAnsi="BalticaUzbek"/>
          <w:i/>
          <w:snapToGrid w:val="0"/>
          <w:color w:val="000000"/>
          <w:spacing w:val="-20"/>
          <w:sz w:val="28"/>
        </w:rPr>
        <w:lastRenderedPageBreak/>
        <w:t xml:space="preserve">CIP (йўл щақи ва суғурта пули келишилган манзилгача тўланади). </w:t>
      </w:r>
      <w:r>
        <w:rPr>
          <w:rFonts w:ascii="BalticaUzbek" w:hAnsi="BalticaUzbek"/>
          <w:snapToGrid w:val="0"/>
          <w:color w:val="000000"/>
          <w:spacing w:val="-20"/>
          <w:sz w:val="28"/>
        </w:rPr>
        <w:t>Сотувчи товарни белгиланган манзилгача етказиб бериш учун пул тўлаши, харидорнинг номига суғурта полиси ёзиб бериши, экспорт учун мўлжалланган товарни божхона «тозалаш»идан ўтказиши, товарни биринчи юк ташувчигага бериши ва транспорт щужжатларини тақдим этиши назарда тутилади. Харидор юкни жўнатиш манзилини аниқ ва ўз вақтида кўрсатиши, юкни транспорт орқали ташиш учун риск ва харажатларга жавоб бериши лозим. Мазкур тўлов юқоридаги усулдан суғурта харажатлри билан фарқ қилади.</w:t>
      </w:r>
    </w:p>
    <w:p w:rsidR="00826241" w:rsidRDefault="00826241" w:rsidP="00826241">
      <w:pPr>
        <w:pStyle w:val="Normal"/>
        <w:numPr>
          <w:ilvl w:val="0"/>
          <w:numId w:val="12"/>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lang w:val="en-US"/>
        </w:rPr>
        <w:t>D</w:t>
      </w:r>
      <w:r>
        <w:rPr>
          <w:rFonts w:ascii="BalticaUzbek" w:hAnsi="BalticaUzbek"/>
          <w:color w:val="000000"/>
          <w:spacing w:val="-20"/>
          <w:sz w:val="28"/>
        </w:rPr>
        <w:t xml:space="preserve"> (</w:t>
      </w:r>
      <w:r>
        <w:rPr>
          <w:rFonts w:ascii="BalticaUzbek" w:hAnsi="BalticaUzbek"/>
          <w:color w:val="000000"/>
          <w:spacing w:val="-20"/>
          <w:sz w:val="28"/>
          <w:lang w:val="en-US"/>
        </w:rPr>
        <w:t>DAF</w:t>
      </w:r>
      <w:r>
        <w:rPr>
          <w:rFonts w:ascii="BalticaUzbek" w:hAnsi="BalticaUzbek"/>
          <w:color w:val="000000"/>
          <w:spacing w:val="-20"/>
          <w:sz w:val="28"/>
        </w:rPr>
        <w:t xml:space="preserve">, </w:t>
      </w:r>
      <w:r>
        <w:rPr>
          <w:rFonts w:ascii="BalticaUzbek" w:hAnsi="BalticaUzbek"/>
          <w:color w:val="000000"/>
          <w:spacing w:val="-20"/>
          <w:sz w:val="28"/>
          <w:lang w:val="en-US"/>
        </w:rPr>
        <w:t>DES</w:t>
      </w:r>
      <w:r>
        <w:rPr>
          <w:rFonts w:ascii="BalticaUzbek" w:hAnsi="BalticaUzbek"/>
          <w:color w:val="000000"/>
          <w:spacing w:val="-20"/>
          <w:sz w:val="28"/>
        </w:rPr>
        <w:t xml:space="preserve">, </w:t>
      </w:r>
      <w:r>
        <w:rPr>
          <w:rFonts w:ascii="BalticaUzbek" w:hAnsi="BalticaUzbek"/>
          <w:color w:val="000000"/>
          <w:spacing w:val="-20"/>
          <w:sz w:val="28"/>
          <w:lang w:val="en-US"/>
        </w:rPr>
        <w:t>DDU</w:t>
      </w:r>
      <w:r>
        <w:rPr>
          <w:rFonts w:ascii="BalticaUzbek" w:hAnsi="BalticaUzbek"/>
          <w:color w:val="000000"/>
          <w:spacing w:val="-20"/>
          <w:sz w:val="28"/>
        </w:rPr>
        <w:t xml:space="preserve">, </w:t>
      </w:r>
      <w:r>
        <w:rPr>
          <w:rFonts w:ascii="BalticaUzbek" w:hAnsi="BalticaUzbek"/>
          <w:color w:val="000000"/>
          <w:spacing w:val="-20"/>
          <w:sz w:val="28"/>
          <w:lang w:val="en-US"/>
        </w:rPr>
        <w:t>DDP</w:t>
      </w:r>
      <w:r>
        <w:rPr>
          <w:rFonts w:ascii="BalticaUzbek" w:hAnsi="BalticaUzbek"/>
          <w:color w:val="000000"/>
          <w:spacing w:val="-20"/>
          <w:sz w:val="28"/>
        </w:rPr>
        <w:t>) гурущидаги атамалар сотувчи товарни белиганган манзилга етказиб бергунча барча таваккалчилик ва харажатларни ўз зиммасига олган щолларда қўлланади.</w:t>
      </w:r>
    </w:p>
    <w:p w:rsidR="00826241" w:rsidRDefault="00826241" w:rsidP="00826241">
      <w:pPr>
        <w:shd w:val="clear" w:color="auto" w:fill="FFFFFF"/>
        <w:ind w:firstLine="567"/>
        <w:jc w:val="both"/>
        <w:rPr>
          <w:rFonts w:ascii="BalticaUzbek" w:hAnsi="BalticaUzbek"/>
          <w:snapToGrid w:val="0"/>
          <w:spacing w:val="-20"/>
          <w:sz w:val="28"/>
        </w:rPr>
      </w:pPr>
      <w:r>
        <w:rPr>
          <w:rFonts w:ascii="BalticaUzbek" w:hAnsi="BalticaUzbek"/>
          <w:i/>
          <w:snapToGrid w:val="0"/>
          <w:color w:val="000000"/>
          <w:spacing w:val="-20"/>
          <w:sz w:val="28"/>
        </w:rPr>
        <w:t xml:space="preserve">DAF (чегарада номи кўрсатилган манзилда йўлга қўйилади). </w:t>
      </w:r>
      <w:r>
        <w:rPr>
          <w:rFonts w:ascii="BalticaUzbek" w:hAnsi="BalticaUzbek"/>
          <w:snapToGrid w:val="0"/>
          <w:color w:val="000000"/>
          <w:spacing w:val="-20"/>
          <w:sz w:val="28"/>
        </w:rPr>
        <w:t>Мазкур базис (бошланғич) шартга кўра сотувчи харидорга белгиланган муддатда экспорт учун «тозаланган» товарни муайян бир нуқтага ва чегарада бошқа мамлакатнинг божхона чегарасигача етказиб бериши щамда унга транспорт щужжатини (омбор варранти, док варранти, деливери-ордер) тақдим этиши лозим. Харидор товарни чегарада белгиланган манзилда қабул қилиши, уни келгуси щаракатлантириш учун жавобгарликни ўз зиммасига олиши, ўз щисобидан барча божхона харажатлари ва товарни чегарагача еткизб берилган транспорт воситасидан тушириш учун харажатларни тўлаши лозим.</w:t>
      </w:r>
    </w:p>
    <w:p w:rsidR="00826241" w:rsidRDefault="00826241" w:rsidP="00826241">
      <w:pPr>
        <w:shd w:val="clear" w:color="auto" w:fill="FFFFFF"/>
        <w:ind w:firstLine="567"/>
        <w:jc w:val="both"/>
        <w:rPr>
          <w:rFonts w:ascii="BalticaUzbek" w:hAnsi="BalticaUzbek"/>
          <w:snapToGrid w:val="0"/>
          <w:spacing w:val="-20"/>
          <w:sz w:val="28"/>
        </w:rPr>
      </w:pPr>
      <w:r>
        <w:rPr>
          <w:rFonts w:ascii="BalticaUzbek" w:hAnsi="BalticaUzbek"/>
          <w:i/>
          <w:snapToGrid w:val="0"/>
          <w:color w:val="000000"/>
          <w:spacing w:val="-20"/>
          <w:sz w:val="28"/>
        </w:rPr>
        <w:t xml:space="preserve">DES (номи кўрсатилган портда кемада йўлга қўйилади). </w:t>
      </w:r>
      <w:r>
        <w:rPr>
          <w:rFonts w:ascii="BalticaUzbek" w:hAnsi="BalticaUzbek"/>
          <w:snapToGrid w:val="0"/>
          <w:color w:val="000000"/>
          <w:spacing w:val="-20"/>
          <w:sz w:val="28"/>
        </w:rPr>
        <w:t xml:space="preserve">Сотувчи кеманинг манзилга етиб келгани щақида харидорни ўз вақтида хабардор қилиши, ўз щисобидан белгиланган муддатда белгиланган портга товарни етказиб беришни амалга ошириши ва уни харидорга транспорт щужжатлари билан биргаликда кема бортида тақдим этиши назарда тутилади. Товар билан боғлиқ бўлган барча риск ва харажатлар учун сотувчи товарни кема бортида харидорга топширгунга қадар жавобгар щисобланади </w:t>
      </w:r>
      <w:r>
        <w:rPr>
          <w:rFonts w:ascii="BalticaUzbek" w:hAnsi="BalticaUzbek"/>
          <w:i/>
          <w:snapToGrid w:val="0"/>
          <w:color w:val="000000"/>
          <w:spacing w:val="-20"/>
          <w:sz w:val="28"/>
        </w:rPr>
        <w:t xml:space="preserve">(номи кўрсатилган портда пристанда божхона тўловини амалга оширган щола йўлга қўйилади). </w:t>
      </w:r>
      <w:r>
        <w:rPr>
          <w:rFonts w:ascii="BalticaUzbek" w:hAnsi="BalticaUzbek"/>
          <w:snapToGrid w:val="0"/>
          <w:color w:val="000000"/>
          <w:spacing w:val="-20"/>
          <w:sz w:val="28"/>
        </w:rPr>
        <w:t>Бу шартга кўра сотувчи импорт учун «тозаланган» товарни белгиланган муддатда белгиланган муайян портдаги пристанда харидорга топшириши, барча транспорт ва юклаш-тушириш харажатлари, импорт қилувчи мамлакатда амал қилувчи барча божхона тўловлари, солиқ ва бошқа йиғимларни тўлаши кўзда тутилади. Харидор товар унга топширилган пайтдан бошлаб товар билан боғлиқ бўлган барча харажат ва рисклар учун жавобгар бўлади.</w:t>
      </w:r>
    </w:p>
    <w:p w:rsidR="00826241" w:rsidRDefault="00826241" w:rsidP="00826241">
      <w:pPr>
        <w:shd w:val="clear" w:color="auto" w:fill="FFFFFF"/>
        <w:ind w:firstLine="567"/>
        <w:jc w:val="both"/>
        <w:rPr>
          <w:rFonts w:ascii="BalticaUzbek" w:hAnsi="BalticaUzbek"/>
          <w:snapToGrid w:val="0"/>
          <w:spacing w:val="-20"/>
          <w:sz w:val="28"/>
        </w:rPr>
      </w:pPr>
      <w:r>
        <w:rPr>
          <w:rFonts w:ascii="BalticaUzbek" w:hAnsi="BalticaUzbek"/>
          <w:i/>
          <w:snapToGrid w:val="0"/>
          <w:color w:val="000000"/>
          <w:spacing w:val="-20"/>
          <w:sz w:val="28"/>
        </w:rPr>
        <w:t xml:space="preserve">DDU (номи кўрсатилган манзилда божхона тўловларисиз йўлга қўйилади). </w:t>
      </w:r>
      <w:r>
        <w:rPr>
          <w:rFonts w:ascii="BalticaUzbek" w:hAnsi="BalticaUzbek"/>
          <w:snapToGrid w:val="0"/>
          <w:color w:val="000000"/>
          <w:spacing w:val="-20"/>
          <w:sz w:val="28"/>
        </w:rPr>
        <w:t>Бунда сотувчи товарни харидорга импорт қилувчи мамлакатда белгиланган манзилда топшириши, бунда товарни белгиланган муддатда белгиланган манзилгача етказиб бергунча бўлган харажат ва рисклар учун жавобгар бўлиши назарда тутилади. У импорт қилганда тўланувчи божхона божлари, солиқ ва бошқа йиғимларни тўламайди. Харидор импорт учун мўлжалланган товарнинг ўз вақтида «тозаланмаган»лиги натижасида вужудга келувчи рисклар учун жавобгар бўлиб, қўшимча харажатларни тўлайди.</w:t>
      </w:r>
    </w:p>
    <w:p w:rsidR="00826241" w:rsidRDefault="00826241" w:rsidP="00826241">
      <w:pPr>
        <w:pStyle w:val="Normal"/>
        <w:shd w:val="clear" w:color="auto" w:fill="FFFFFF"/>
        <w:ind w:firstLine="567"/>
        <w:jc w:val="both"/>
        <w:rPr>
          <w:rFonts w:ascii="BalticaUzbek" w:hAnsi="BalticaUzbek"/>
          <w:snapToGrid w:val="0"/>
          <w:color w:val="000000"/>
          <w:spacing w:val="-20"/>
          <w:sz w:val="28"/>
        </w:rPr>
      </w:pPr>
      <w:r>
        <w:rPr>
          <w:rFonts w:ascii="BalticaUzbek" w:hAnsi="BalticaUzbek"/>
          <w:i/>
          <w:snapToGrid w:val="0"/>
          <w:color w:val="000000"/>
          <w:spacing w:val="-20"/>
          <w:sz w:val="28"/>
        </w:rPr>
        <w:t xml:space="preserve">DDP (номи кўрсатилган манзилда божхона тўловларини амалга оширган щолда йўлга қўйилади). </w:t>
      </w:r>
      <w:r>
        <w:rPr>
          <w:rFonts w:ascii="BalticaUzbek" w:hAnsi="BalticaUzbek"/>
          <w:snapToGrid w:val="0"/>
          <w:color w:val="000000"/>
          <w:spacing w:val="-20"/>
          <w:sz w:val="28"/>
        </w:rPr>
        <w:t xml:space="preserve">Ушбу шартга кўра сотувчи товарни харидорга импорт қилувчи мамлакат щудудида белгиланган муайян манзилда тақдим этади щамда товарни белгиланган </w:t>
      </w:r>
      <w:r>
        <w:rPr>
          <w:rFonts w:ascii="BalticaUzbek" w:hAnsi="BalticaUzbek"/>
          <w:snapToGrid w:val="0"/>
          <w:color w:val="000000"/>
          <w:spacing w:val="-20"/>
          <w:sz w:val="28"/>
        </w:rPr>
        <w:lastRenderedPageBreak/>
        <w:t xml:space="preserve">муддатда белгиланган манзилга етказиб бериш билан боғлиқ бўлган барча харажат ва рисклар учун жавобгар бўлади. Харидорга импорт учун «тозаланган», яъни божхона божлари, солиқ ва бошқа йиғимлар тўланган товар етказиб берилади. Харидор товар унга топширилган пайтдан бошлаб товарнинг бехосдан нобуд бўлиши ёки шикастланиши риски учун жавобгарликни ўз зиммасига олади. </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Халқаро савдода транспорт атамаларидан фойдаланиш товарни экспортчидан импортчига етказиб беришда харажатларни ким қоплашини аниқлаб беради. Одатда, бу харажатлар таркибига товарни тайёрлаш ва юклаш харажатлари, товарни халқаро транспорт воситаларига етказиб бергунча мащаллий транспорти воситаларида ташиш учун харажатлар, товарни якуний манзилга жўнатиш харажатлари, товарни йўлда сақлаш, қайта юклаш ва суғурталаш учун харажатлар, товарни якуний манзилдан импортчининг омборига етказиб бериш харажатлари, божхона бож ва тўловлари, солиқлар киритилади.</w:t>
      </w:r>
    </w:p>
    <w:p w:rsidR="00826241" w:rsidRDefault="00826241" w:rsidP="00826241">
      <w:pPr>
        <w:pStyle w:val="Normal"/>
        <w:ind w:firstLine="567"/>
        <w:jc w:val="both"/>
        <w:rPr>
          <w:rFonts w:ascii="BalticaUzbek" w:hAnsi="BalticaUzbek"/>
          <w:spacing w:val="-20"/>
          <w:sz w:val="28"/>
        </w:rPr>
      </w:pPr>
      <w:r>
        <w:rPr>
          <w:rFonts w:ascii="BalticaUzbek" w:hAnsi="BalticaUzbek"/>
          <w:b/>
          <w:spacing w:val="-20"/>
          <w:sz w:val="28"/>
        </w:rPr>
        <w:t>8.5. Маркетингда нархларни щисоблаш усуллари.</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Экспорт нархини</w:t>
      </w:r>
      <w:r>
        <w:rPr>
          <w:rFonts w:ascii="BalticaUzbek" w:hAnsi="BalticaUzbek"/>
          <w:color w:val="000000"/>
          <w:spacing w:val="-20"/>
          <w:sz w:val="28"/>
        </w:rPr>
        <w:t xml:space="preserve"> щисоблаш механизми ўз ичига қуйидагиларни киритади:</w:t>
      </w:r>
    </w:p>
    <w:p w:rsidR="00826241" w:rsidRDefault="00826241" w:rsidP="00826241">
      <w:pPr>
        <w:pStyle w:val="Normal"/>
        <w:numPr>
          <w:ilvl w:val="0"/>
          <w:numId w:val="13"/>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мавжуд маълумотлардан экспорт қилиниши лозим бўлган товарга ўхшаш товарларнинг охирги йиллардаги нархлари тўғрисидаги маълумотлар ғғтанлаб олинади;</w:t>
      </w:r>
    </w:p>
    <w:p w:rsidR="00826241" w:rsidRDefault="00826241" w:rsidP="00826241">
      <w:pPr>
        <w:pStyle w:val="Normal"/>
        <w:numPr>
          <w:ilvl w:val="0"/>
          <w:numId w:val="13"/>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сотиш тавсия этилаётган товарнинг асосий техник-иқтисодий кўрсаткичлари, жумладан, етказиб бериш шартлари ва нархлар олдиндан тайёрлаб қўйилган жадвалга киритилади;</w:t>
      </w:r>
    </w:p>
    <w:p w:rsidR="00826241" w:rsidRDefault="00826241" w:rsidP="00826241">
      <w:pPr>
        <w:pStyle w:val="Normal"/>
        <w:numPr>
          <w:ilvl w:val="0"/>
          <w:numId w:val="13"/>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тижорат ўзгартишлари ёрдамида сотиш таклиф этилаётган товар нархи танланган бозорда сотиш шартларига келтирилади. Бунда мазкур товарнинг рақобатчи товаридан техник-иқтисодий фарқлари щисобга олинади (агар фарқ сизнинг фойдангизга бўлса, нарх ўсади, акс щолда эса - камаяди);</w:t>
      </w:r>
    </w:p>
    <w:p w:rsidR="00826241" w:rsidRDefault="00826241" w:rsidP="00826241">
      <w:pPr>
        <w:pStyle w:val="Normal"/>
        <w:numPr>
          <w:ilvl w:val="0"/>
          <w:numId w:val="13"/>
        </w:numPr>
        <w:shd w:val="clear" w:color="auto" w:fill="FFFFFF"/>
        <w:tabs>
          <w:tab w:val="clear" w:pos="360"/>
          <w:tab w:val="num" w:pos="1069"/>
        </w:tabs>
        <w:ind w:left="0" w:firstLine="567"/>
        <w:jc w:val="both"/>
        <w:rPr>
          <w:rFonts w:ascii="BalticaUzbek" w:hAnsi="BalticaUzbek"/>
          <w:color w:val="000000"/>
          <w:spacing w:val="-20"/>
          <w:sz w:val="28"/>
        </w:rPr>
      </w:pPr>
      <w:r>
        <w:rPr>
          <w:rFonts w:ascii="BalticaUzbek" w:hAnsi="BalticaUzbek"/>
          <w:color w:val="000000"/>
          <w:spacing w:val="-20"/>
          <w:sz w:val="28"/>
        </w:rPr>
        <w:t>рақобатчи товарлардан бир нечтасини танлаш мақсадга мувофиқлиги сабабли ўртачалаштирилган нархни олиш зарур. Бу нарх харидор билан музокараларда бошланғич нарх вазифасини ўтайди. Экспортчи ўзининг тижорат таклифларида бошланғич нархни 10-20 %га ошириб қўяди ва аста-секинлик билан харидор учун мақбул даражагача туширади.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color w:val="000000"/>
          <w:spacing w:val="-20"/>
          <w:sz w:val="28"/>
        </w:rPr>
        <w:t xml:space="preserve">Импорт нархни </w:t>
      </w:r>
      <w:r>
        <w:rPr>
          <w:rFonts w:ascii="BalticaUzbek" w:hAnsi="BalticaUzbek"/>
          <w:color w:val="000000"/>
          <w:spacing w:val="-20"/>
          <w:sz w:val="28"/>
        </w:rPr>
        <w:t>щисоблашда унинг шаклланишидаги ўзига хосликларни щисобга олувчи бошқача тартиб белгиланган:</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1. Харидор асосий ишлаб чиқарувчи фирмалардан ўзига керакли товарни етказиб бериш бўйича таклифларни сўрайди. Бу мақсадда ишлаб чиқарувчилар манзилига керакли мащсулотга бўлган техник-иқтисодий талаблар ва уни етказиб беришнинг асосий шартлари юборилади.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2. Жавоб тариқасида олинган тижорат таклифлари (оферта) олдиндан тайёрлаб қўйилган ва таклиф этилаётган товарга қўйилган талаб бўйича техник-иқтисодий кўрсаткичлар, шунингдек, харидор фирмалар томонидан таклиф этилган нарх ва етказиб бериш шартлари кўрсатилган жадвалга киритилади.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3. Бу маълумотлар щар бир фирма бўйича тўғирлашлар ёрдамида ягона базисга келтирилади ва унинг асосида товарнинг келтирилган нархи яратилади.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lastRenderedPageBreak/>
        <w:t>4. Жадвалдаги энг кичик нарх сотувчи билан келишишда асос қилиб олинади ва харидор учун қулай нархга келгунча туширилади.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spacing w:val="-20"/>
          <w:sz w:val="28"/>
        </w:rPr>
        <w:t>Нархни щисоблаш бўйича барча жадваллар щар бир фирма томонидан товарнинг экспорт ва импорт нархининг шаклланиши ва тижорат айланмасидаги контрагентларнинг хусусиятларини щисобга олган щолда алощида тузилади. Базис нархни аниқлаб олгач, фирма музокаралар жараёнида унинг даражасини ва бошқа тижорат шартларини дастлабки келишувларга нисбатан ўзгартириши мумкин. Шартномада музокараларда келишиб олинган базис нарх ва унинг таркибий қисмлари улуши, материаллар нархи ва инфляцияни щисобга олга щолда иш щақи ставкалари, шунингдек, белгиланган давр учун бу катталикларни аниқлаш тартиби, нарх ўзгаришлари қабул қилинишига сабаб бўлувчи манбалар қайд этилади.</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Нархлар индекси</w:t>
      </w:r>
      <w:r>
        <w:rPr>
          <w:rFonts w:ascii="BalticaUzbek" w:hAnsi="BalticaUzbek"/>
          <w:color w:val="000000"/>
          <w:spacing w:val="-20"/>
          <w:sz w:val="28"/>
        </w:rPr>
        <w:t xml:space="preserve"> нарх динамикасини акс эттирувчи нисбий кўрсаткичларни ифодалайди. Юқорида айтиб ўтилганидек, щукумат статистика органлари алощида товар гурущлари бўйича ички ва ташқи савдо индексларини мунтазам чоп этиб борадилар. Нархлар индекси доимо базис йилни кўрсатган щолда келтирилиб, унда индекс қиймати 100 га тенг деб олинади. Индивидуал ва умумий (гурущ) индексларни ажратиб кўрсатиш мумкин.</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color w:val="000000"/>
          <w:spacing w:val="-20"/>
          <w:sz w:val="28"/>
        </w:rPr>
        <w:t>Индивидуал индекс</w:t>
      </w:r>
      <w:r>
        <w:rPr>
          <w:rFonts w:ascii="BalticaUzbek" w:hAnsi="BalticaUzbek"/>
          <w:color w:val="000000"/>
          <w:spacing w:val="-20"/>
          <w:sz w:val="28"/>
        </w:rPr>
        <w:t xml:space="preserve"> (Т) щисобот давридаги (Я) муайян товар нархининг базис давридаги (Яр) нархга нисбати сифатида аниқланади. </w:t>
      </w:r>
      <w:r>
        <w:rPr>
          <w:rFonts w:ascii="BalticaUzbek" w:hAnsi="BalticaUzbek"/>
          <w:i/>
          <w:color w:val="000000"/>
          <w:spacing w:val="-20"/>
          <w:sz w:val="28"/>
        </w:rPr>
        <w:t>Умумий индекс</w:t>
      </w:r>
      <w:r>
        <w:rPr>
          <w:rFonts w:ascii="BalticaUzbek" w:hAnsi="BalticaUzbek"/>
          <w:color w:val="000000"/>
          <w:spacing w:val="-20"/>
          <w:sz w:val="28"/>
        </w:rPr>
        <w:t xml:space="preserve"> агрегат индекс асосида аниқланади ва махраж щисобот даврида ишлаб чиқарилган товарлар нархи суммаси, махражи эса щисобот даврида ишлаб чиқарилган товарлар суммасининг базис даврдаги нархга нисбатини акс эттиради. </w:t>
      </w:r>
      <w:r>
        <w:rPr>
          <w:rFonts w:ascii="BalticaUzbek" w:hAnsi="BalticaUzbek"/>
          <w:i/>
          <w:color w:val="000000"/>
          <w:spacing w:val="-20"/>
          <w:sz w:val="28"/>
        </w:rPr>
        <w:t>Гурущ индексини</w:t>
      </w:r>
      <w:r>
        <w:rPr>
          <w:rFonts w:ascii="BalticaUzbek" w:hAnsi="BalticaUzbek"/>
          <w:color w:val="000000"/>
          <w:spacing w:val="-20"/>
          <w:sz w:val="28"/>
        </w:rPr>
        <w:t xml:space="preserve"> аниқлаш эса «тортиб кўриш» схемаси асосида амалга оширилади.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spacing w:val="-20"/>
          <w:sz w:val="28"/>
        </w:rPr>
        <w:t>Тижорат ўзгартишларидан фойдаланиш</w:t>
      </w:r>
      <w:r>
        <w:rPr>
          <w:rFonts w:ascii="BalticaUzbek" w:hAnsi="BalticaUzbek"/>
          <w:spacing w:val="-20"/>
          <w:sz w:val="28"/>
        </w:rPr>
        <w:t xml:space="preserve"> щисоб-китоб учун жалб қилинувчи барча рақобатчи материаллар нархининг товарни сотиб олишга ягона тижорат шартларига келтирилишини англатади. Бу мақсадда рақобатчи материаллардан бири эталон деб қабул қилинади, қолганлари эса шу даражага келтирилади, яъни эталон сифатида қабул қилинган товарга ўхшаш товарни сотиб олиш учун тижорат шартларига ўзгартишлар киритишни щисобга олган щолда корректировкаланади. Энг мущим ва кенг тарқалган тижорат ўзгартишлар қаторига савдолашиши ўзгартишини киритиш мумкин.</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 xml:space="preserve">Савдолашиш </w:t>
      </w:r>
      <w:r>
        <w:rPr>
          <w:rFonts w:ascii="BalticaUzbek" w:hAnsi="BalticaUzbek"/>
          <w:i/>
          <w:spacing w:val="-20"/>
          <w:sz w:val="28"/>
        </w:rPr>
        <w:t>ўзгартиш</w:t>
      </w:r>
      <w:r>
        <w:rPr>
          <w:rFonts w:ascii="BalticaUzbek" w:hAnsi="BalticaUzbek"/>
          <w:i/>
          <w:color w:val="000000"/>
          <w:spacing w:val="-20"/>
          <w:sz w:val="28"/>
        </w:rPr>
        <w:t xml:space="preserve">и </w:t>
      </w:r>
      <w:r>
        <w:rPr>
          <w:rFonts w:ascii="BalticaUzbek" w:hAnsi="BalticaUzbek"/>
          <w:color w:val="000000"/>
          <w:spacing w:val="-20"/>
          <w:sz w:val="28"/>
        </w:rPr>
        <w:t>дастлабки юқори кўтарилган нархдан чегирмалар берилишини ифодалайди. Унинг щажми одатда ишлаб чиқариш ва сотиш харажатлари, жумладан, тижорат ва валюта таваккалчиликлари. Мащсулотни тайёрлаш ва сотишда юзага келиши мумкин бўлган хатолар, шунингдек, рақобатчиларнинг нархи ва фирмаларнинг айнан сизнинг буюртмангизни олишдан манфаатдорлигига боғиқ бўлади. Бунга фирманинг молиявий барқарорлиги, унинг нуфузи ва жащон бозорида оммавийлиги, имиджи, харидорга муносабати, мамлакатдаги сиёсий ва иқтисодий вазият, щукумат субсидияларини олиш эщтимоли ва шу кабилар щам таъсир кўрсатади.</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i/>
          <w:color w:val="000000"/>
          <w:spacing w:val="-20"/>
          <w:sz w:val="28"/>
        </w:rPr>
        <w:t xml:space="preserve">Етказиб бериш муддатига </w:t>
      </w:r>
      <w:r>
        <w:rPr>
          <w:rFonts w:ascii="BalticaUzbek" w:hAnsi="BalticaUzbek"/>
          <w:i/>
          <w:spacing w:val="-20"/>
          <w:sz w:val="28"/>
        </w:rPr>
        <w:t>ўзгартиш киритиш</w:t>
      </w:r>
      <w:r>
        <w:rPr>
          <w:rFonts w:ascii="BalticaUzbek" w:hAnsi="BalticaUzbek"/>
          <w:color w:val="000000"/>
          <w:spacing w:val="-20"/>
          <w:sz w:val="28"/>
        </w:rPr>
        <w:t xml:space="preserve"> щам жуда мущим бўлиб, ишлаб чиқариш харажатлари даражасини аниқлаб беради ва айниқса, ўзига хос машинасозлик </w:t>
      </w:r>
      <w:r>
        <w:rPr>
          <w:rFonts w:ascii="BalticaUzbek" w:hAnsi="BalticaUzbek"/>
          <w:color w:val="000000"/>
          <w:spacing w:val="-20"/>
          <w:sz w:val="28"/>
        </w:rPr>
        <w:lastRenderedPageBreak/>
        <w:t>қурилмалари щақида гап борганда мущим ащамият касб этади. товарни етказиб бериш муддатига киритилувчи ўзгариш катталиги, яъни ишлаб чиқариш харажатларида номинал иш щақи ставкалари динамикаси ишлаб чиқариш даврида материаллар нархини щисобга олиш буюртма берилган мащсулотни ишлаб чиқариш жааёнининг узоқлиги ва ишлаб чиқарувчи мамлакатдаги инфляция суратларига бевосита боғлиқ бўлади.</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 xml:space="preserve">Рақобатчи материал санасига </w:t>
      </w:r>
      <w:r>
        <w:rPr>
          <w:rFonts w:ascii="BalticaUzbek" w:hAnsi="BalticaUzbek"/>
          <w:i/>
          <w:spacing w:val="-20"/>
          <w:sz w:val="28"/>
        </w:rPr>
        <w:t xml:space="preserve">ўзгартиш киритиш. </w:t>
      </w:r>
      <w:r>
        <w:rPr>
          <w:rFonts w:ascii="BalticaUzbek" w:hAnsi="BalticaUzbek"/>
          <w:color w:val="000000"/>
          <w:spacing w:val="-20"/>
          <w:sz w:val="28"/>
        </w:rPr>
        <w:t>Жащон нархлари даражасини аниқлаш ва кейинчалик шу асосда экспорт ёки импорт нархларини щисоблашда ўхшаш товарларнинг ўтган йиллардаги нархлари жалб қилинади. Бу нархлар етказиб берувчи мамлакатнинг мос келувчи экспорт нархлари индекси ёрдамида ва валютанинг харид қилиш қобилиятидаги ўзгаришларни щисобга олган щолда ташқи савдо нархи белгиланган йилдаги нарх даражасига яқинлаштирилади.</w:t>
      </w:r>
    </w:p>
    <w:p w:rsidR="00826241" w:rsidRDefault="00826241" w:rsidP="00826241">
      <w:pPr>
        <w:pStyle w:val="Normal"/>
        <w:shd w:val="clear" w:color="auto" w:fill="FFFFFF"/>
        <w:ind w:firstLine="567"/>
        <w:jc w:val="both"/>
        <w:rPr>
          <w:spacing w:val="-20"/>
          <w:sz w:val="28"/>
        </w:rPr>
      </w:pPr>
      <w:r>
        <w:rPr>
          <w:rFonts w:ascii="BalticaUzbek" w:hAnsi="BalticaUzbek"/>
          <w:color w:val="000000"/>
          <w:spacing w:val="-20"/>
          <w:sz w:val="28"/>
        </w:rPr>
        <w:t xml:space="preserve">Етказиб беришнинг сериялигига тўғирлаш коэффициенти қуйидагича аниқланади: </w:t>
      </w:r>
      <w:r>
        <w:rPr>
          <w:color w:val="000000"/>
          <w:spacing w:val="-20"/>
          <w:sz w:val="28"/>
        </w:rPr>
        <w:t xml:space="preserve">Ц қ </w:t>
      </w:r>
      <w:r>
        <w:rPr>
          <w:i/>
          <w:color w:val="000000"/>
          <w:spacing w:val="-20"/>
          <w:sz w:val="28"/>
        </w:rPr>
        <w:t>СҚИ</w:t>
      </w:r>
      <w:r>
        <w:rPr>
          <w:color w:val="000000"/>
          <w:spacing w:val="-20"/>
          <w:sz w:val="28"/>
        </w:rPr>
        <w:t xml:space="preserve">ҚЯ </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бу ерда </w:t>
      </w:r>
      <w:r>
        <w:rPr>
          <w:rFonts w:ascii="BalticaUzbek" w:hAnsi="BalticaUzbek"/>
          <w:i/>
          <w:color w:val="000000"/>
          <w:spacing w:val="-20"/>
          <w:sz w:val="28"/>
        </w:rPr>
        <w:t>Ц—</w:t>
      </w:r>
      <w:r>
        <w:rPr>
          <w:rFonts w:ascii="BalticaUzbek" w:hAnsi="BalticaUzbek"/>
          <w:color w:val="000000"/>
          <w:spacing w:val="-20"/>
          <w:sz w:val="28"/>
        </w:rPr>
        <w:t xml:space="preserve"> асбоб-ускуна нархи; </w:t>
      </w:r>
      <w:r>
        <w:rPr>
          <w:rFonts w:ascii="BalticaUzbek" w:hAnsi="BalticaUzbek"/>
          <w:i/>
          <w:color w:val="000000"/>
          <w:spacing w:val="-20"/>
          <w:sz w:val="28"/>
        </w:rPr>
        <w:t xml:space="preserve">С — </w:t>
      </w:r>
      <w:r>
        <w:rPr>
          <w:rFonts w:ascii="BalticaUzbek" w:hAnsi="BalticaUzbek"/>
          <w:color w:val="000000"/>
          <w:spacing w:val="-20"/>
          <w:sz w:val="28"/>
        </w:rPr>
        <w:t xml:space="preserve">лойищалаш ва тайёрлаш қиймати; </w:t>
      </w:r>
      <w:r>
        <w:rPr>
          <w:rFonts w:ascii="BalticaUzbek" w:hAnsi="BalticaUzbek"/>
          <w:i/>
          <w:color w:val="000000"/>
          <w:spacing w:val="-20"/>
          <w:sz w:val="28"/>
        </w:rPr>
        <w:t xml:space="preserve">И — </w:t>
      </w:r>
      <w:r>
        <w:rPr>
          <w:rFonts w:ascii="BalticaUzbek" w:hAnsi="BalticaUzbek"/>
          <w:color w:val="000000"/>
          <w:spacing w:val="-20"/>
          <w:sz w:val="28"/>
        </w:rPr>
        <w:t>ишлаб чиқариш харажатлари; Я —нархнинг ўзгармас қисми (фойда, амортизация чегирмалари, юклама харажатлар);</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Мащсулотни доналаб етказиб беришдан оммавий етказиб беришга ўтишдаги нарх ўзгаришларини қуйидагича аниқлаш мумкин:</w:t>
      </w:r>
    </w:p>
    <w:p w:rsidR="00826241" w:rsidRDefault="00826241" w:rsidP="00826241">
      <w:pPr>
        <w:pStyle w:val="Normal"/>
        <w:shd w:val="clear" w:color="auto" w:fill="FFFFFF"/>
        <w:ind w:firstLine="567"/>
        <w:jc w:val="both"/>
        <w:rPr>
          <w:spacing w:val="-20"/>
          <w:sz w:val="28"/>
        </w:rPr>
      </w:pPr>
      <w:r>
        <w:rPr>
          <w:color w:val="000000"/>
          <w:spacing w:val="-20"/>
          <w:sz w:val="28"/>
        </w:rPr>
        <w:t xml:space="preserve">Ц„қ </w:t>
      </w:r>
      <w:r>
        <w:rPr>
          <w:i/>
          <w:color w:val="000000"/>
          <w:spacing w:val="-20"/>
          <w:sz w:val="28"/>
        </w:rPr>
        <w:t>пҚК</w:t>
      </w:r>
      <w:r>
        <w:rPr>
          <w:i/>
          <w:color w:val="000000"/>
          <w:spacing w:val="-20"/>
          <w:sz w:val="28"/>
          <w:vertAlign w:val="subscript"/>
        </w:rPr>
        <w:t>}</w:t>
      </w:r>
      <w:r>
        <w:rPr>
          <w:i/>
          <w:color w:val="000000"/>
          <w:spacing w:val="-20"/>
          <w:sz w:val="28"/>
        </w:rPr>
        <w:t xml:space="preserve">-М-ИҚАз-Р-ИҚН,               </w:t>
      </w:r>
    </w:p>
    <w:p w:rsidR="00826241" w:rsidRDefault="00826241" w:rsidP="00826241">
      <w:pPr>
        <w:pStyle w:val="Normal"/>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бу ерда </w:t>
      </w:r>
      <w:r>
        <w:rPr>
          <w:i/>
          <w:color w:val="000000"/>
          <w:spacing w:val="-20"/>
          <w:sz w:val="28"/>
        </w:rPr>
        <w:t>Ц„</w:t>
      </w:r>
      <w:r>
        <w:rPr>
          <w:rFonts w:ascii="BalticaUzbek" w:hAnsi="BalticaUzbek"/>
          <w:i/>
          <w:color w:val="000000"/>
          <w:spacing w:val="-20"/>
          <w:sz w:val="28"/>
        </w:rPr>
        <w:t xml:space="preserve"> —</w:t>
      </w:r>
      <w:r>
        <w:rPr>
          <w:rFonts w:ascii="BalticaUzbek" w:hAnsi="BalticaUzbek"/>
          <w:color w:val="000000"/>
          <w:spacing w:val="-20"/>
          <w:sz w:val="28"/>
        </w:rPr>
        <w:t xml:space="preserve">оммавийлик ўзгартишини щисобга олган щолда нарх даражаси; </w:t>
      </w:r>
      <w:r>
        <w:rPr>
          <w:rFonts w:ascii="BalticaUzbek" w:hAnsi="BalticaUzbek"/>
          <w:i/>
          <w:color w:val="000000"/>
          <w:spacing w:val="-20"/>
          <w:sz w:val="28"/>
        </w:rPr>
        <w:t xml:space="preserve">п  — </w:t>
      </w:r>
      <w:r>
        <w:rPr>
          <w:rFonts w:ascii="BalticaUzbek" w:hAnsi="BalticaUzbek"/>
          <w:color w:val="000000"/>
          <w:spacing w:val="-20"/>
          <w:sz w:val="28"/>
        </w:rPr>
        <w:t xml:space="preserve">сериядаги машиналар сони; </w:t>
      </w:r>
      <w:r>
        <w:rPr>
          <w:rFonts w:ascii="BalticaUzbek" w:hAnsi="BalticaUzbek"/>
          <w:i/>
          <w:color w:val="000000"/>
          <w:spacing w:val="-20"/>
          <w:sz w:val="28"/>
        </w:rPr>
        <w:t xml:space="preserve">К] — </w:t>
      </w:r>
      <w:r>
        <w:rPr>
          <w:rFonts w:ascii="BalticaUzbek" w:hAnsi="BalticaUzbek"/>
          <w:color w:val="000000"/>
          <w:spacing w:val="-20"/>
          <w:sz w:val="28"/>
        </w:rPr>
        <w:t xml:space="preserve">буюртманинги сериялилиги щисобига материаллар ва бутловчи қисмларга сарфланувчи ўртача қийматнинг пасайишини щисобга олувчи коэффициент; </w:t>
      </w:r>
      <w:r>
        <w:rPr>
          <w:rFonts w:ascii="BalticaUzbek" w:hAnsi="BalticaUzbek"/>
          <w:i/>
          <w:color w:val="000000"/>
          <w:spacing w:val="-20"/>
          <w:sz w:val="28"/>
        </w:rPr>
        <w:t xml:space="preserve">М —И </w:t>
      </w:r>
      <w:r>
        <w:rPr>
          <w:rFonts w:ascii="BalticaUzbek" w:hAnsi="BalticaUzbek"/>
          <w:color w:val="000000"/>
          <w:spacing w:val="-20"/>
          <w:sz w:val="28"/>
        </w:rPr>
        <w:t>катталигида материал ва асбоб-ускуналар улуши</w:t>
      </w:r>
      <w:r>
        <w:rPr>
          <w:rFonts w:ascii="BalticaUzbek" w:hAnsi="BalticaUzbek"/>
          <w:i/>
          <w:color w:val="000000"/>
          <w:spacing w:val="-20"/>
          <w:sz w:val="28"/>
        </w:rPr>
        <w:t xml:space="preserve">; И — </w:t>
      </w:r>
      <w:r>
        <w:rPr>
          <w:rFonts w:ascii="BalticaUzbek" w:hAnsi="BalticaUzbek"/>
          <w:color w:val="000000"/>
          <w:spacing w:val="-20"/>
          <w:sz w:val="28"/>
        </w:rPr>
        <w:t xml:space="preserve">машиналар ишлаб чиқариш бўйича ишлаб чиқариш харажатлари; </w:t>
      </w:r>
      <w:r>
        <w:rPr>
          <w:rFonts w:ascii="BalticaUzbek" w:hAnsi="BalticaUzbek"/>
          <w:smallCaps/>
          <w:color w:val="000000"/>
          <w:spacing w:val="-20"/>
          <w:sz w:val="28"/>
        </w:rPr>
        <w:t xml:space="preserve">аз </w:t>
      </w:r>
      <w:r>
        <w:rPr>
          <w:rFonts w:ascii="BalticaUzbek" w:hAnsi="BalticaUzbek"/>
          <w:color w:val="000000"/>
          <w:spacing w:val="-20"/>
          <w:sz w:val="28"/>
        </w:rPr>
        <w:t xml:space="preserve">— мещнат харажатларининг камайишини щисобга олувчи коэффициент; </w:t>
      </w:r>
      <w:r>
        <w:rPr>
          <w:rFonts w:ascii="BalticaUzbek" w:hAnsi="BalticaUzbek"/>
          <w:i/>
          <w:color w:val="000000"/>
          <w:spacing w:val="-20"/>
          <w:sz w:val="28"/>
        </w:rPr>
        <w:t xml:space="preserve">Р — И </w:t>
      </w:r>
      <w:r>
        <w:rPr>
          <w:rFonts w:ascii="BalticaUzbek" w:hAnsi="BalticaUzbek"/>
          <w:color w:val="000000"/>
          <w:spacing w:val="-20"/>
          <w:sz w:val="28"/>
        </w:rPr>
        <w:t xml:space="preserve"> катталигида ишчи кучи харажатлари улуши</w:t>
      </w:r>
      <w:r>
        <w:rPr>
          <w:rFonts w:ascii="BalticaUzbek" w:hAnsi="BalticaUzbek"/>
          <w:i/>
          <w:color w:val="000000"/>
          <w:spacing w:val="-20"/>
          <w:sz w:val="28"/>
        </w:rPr>
        <w:t xml:space="preserve">; Н </w:t>
      </w:r>
      <w:r>
        <w:rPr>
          <w:rFonts w:ascii="BalticaUzbek" w:hAnsi="BalticaUzbek"/>
          <w:color w:val="000000"/>
          <w:spacing w:val="-20"/>
          <w:sz w:val="28"/>
        </w:rPr>
        <w:t>— нархнинг ўзгармас қисми.</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 xml:space="preserve">Тўлов шартларига </w:t>
      </w:r>
      <w:r>
        <w:rPr>
          <w:rFonts w:ascii="BalticaUzbek" w:hAnsi="BalticaUzbek"/>
          <w:i/>
          <w:spacing w:val="-20"/>
          <w:sz w:val="28"/>
        </w:rPr>
        <w:t>ўзгартиш киритиш</w:t>
      </w:r>
      <w:r>
        <w:rPr>
          <w:rFonts w:ascii="BalticaUzbek" w:hAnsi="BalticaUzbek"/>
          <w:i/>
          <w:color w:val="000000"/>
          <w:spacing w:val="-20"/>
          <w:sz w:val="28"/>
        </w:rPr>
        <w:t>.</w:t>
      </w:r>
      <w:r>
        <w:rPr>
          <w:rFonts w:ascii="BalticaUzbek" w:hAnsi="BalticaUzbek"/>
          <w:color w:val="000000"/>
          <w:spacing w:val="-20"/>
          <w:sz w:val="28"/>
        </w:rPr>
        <w:t xml:space="preserve"> Шартнома муносабатларини расмийлаштиришда томонлар щисоб-китоб шаклларига катта эътибор қаратади: тўлов нақд пул кўринишида амалга ошириладими, аванс кўринишида амалга ошириладими, кредитгами ёки бошқа шаклдами? Халқаро нарх шаклланишида кредит бериш бўйича ўзгартишлар кўзда тутилади.</w:t>
      </w:r>
    </w:p>
    <w:p w:rsidR="00826241" w:rsidRDefault="00826241" w:rsidP="00826241">
      <w:pPr>
        <w:pStyle w:val="Normal"/>
        <w:shd w:val="clear" w:color="auto" w:fill="FFFFFF"/>
        <w:ind w:firstLine="567"/>
        <w:jc w:val="both"/>
        <w:rPr>
          <w:rFonts w:ascii="BalticaUzbek" w:hAnsi="BalticaUzbek"/>
          <w:color w:val="000000"/>
          <w:spacing w:val="-20"/>
          <w:sz w:val="28"/>
        </w:rPr>
      </w:pPr>
      <w:r>
        <w:rPr>
          <w:rFonts w:ascii="BalticaUzbek" w:hAnsi="BalticaUzbek"/>
          <w:i/>
          <w:color w:val="000000"/>
          <w:spacing w:val="-20"/>
          <w:sz w:val="28"/>
        </w:rPr>
        <w:t>Аванс тўловлари</w:t>
      </w:r>
      <w:r>
        <w:rPr>
          <w:rFonts w:ascii="BalticaUzbek" w:hAnsi="BalticaUzbek"/>
          <w:color w:val="000000"/>
          <w:spacing w:val="-20"/>
          <w:sz w:val="28"/>
        </w:rPr>
        <w:t xml:space="preserve"> маълум маънода таъминловчини импортчи томонидан кредитлаш шаклини ифодалайди. Шу сабабли аванс тўловлари мавжуд бўлган щолларда товар нархи одатда аванссиз етказиб берилувчи товар солинувчи солиқдан кам бўлади. Тижорат ўзгартишлари қаторига юкни етказиб беришдаги қиймат ва шартларни щисобга олувчи ўзгартишларни щам киритиш мумкин. Масалан, агар товар </w:t>
      </w:r>
      <w:r>
        <w:rPr>
          <w:rFonts w:ascii="BalticaUzbek" w:hAnsi="BalticaUzbek"/>
          <w:color w:val="000000"/>
          <w:spacing w:val="-20"/>
          <w:sz w:val="28"/>
          <w:lang w:val="en-US"/>
        </w:rPr>
        <w:t>CIP</w:t>
      </w:r>
      <w:r>
        <w:rPr>
          <w:rFonts w:ascii="BalticaUzbek" w:hAnsi="BalticaUzbek"/>
          <w:color w:val="000000"/>
          <w:spacing w:val="-20"/>
          <w:sz w:val="28"/>
        </w:rPr>
        <w:t xml:space="preserve"> шартларида етказиб бериладиган бўлса унинг нархига денгиз фрахти ва суғурталаш қиймати щам қўшилади.</w:t>
      </w:r>
    </w:p>
    <w:p w:rsidR="00826241" w:rsidRDefault="00826241" w:rsidP="00826241">
      <w:pPr>
        <w:shd w:val="clear" w:color="auto" w:fill="FFFFFF"/>
        <w:ind w:firstLine="567"/>
        <w:jc w:val="both"/>
        <w:rPr>
          <w:rFonts w:ascii="BalticaUzbek" w:hAnsi="BalticaUzbek"/>
          <w:i/>
          <w:spacing w:val="-20"/>
          <w:sz w:val="28"/>
        </w:rPr>
      </w:pPr>
      <w:r>
        <w:rPr>
          <w:rFonts w:ascii="BalticaUzbek" w:hAnsi="BalticaUzbek"/>
          <w:color w:val="000000"/>
          <w:spacing w:val="-20"/>
          <w:sz w:val="28"/>
        </w:rPr>
        <w:t>Халқаро маркетинг бўлими ходимларининг нарх динамикасини тащлил қилиш ва уларни башорат қилишда ташқи савдо нархлари индексацияси ва тижорат ўзгартиришлари механизмларидан тўғри фойдаланиши мущим ащамият касб этади</w:t>
      </w:r>
      <w:r>
        <w:rPr>
          <w:rFonts w:ascii="BalticaUzbek" w:hAnsi="BalticaUzbek"/>
          <w:i/>
          <w:color w:val="000000"/>
          <w:spacing w:val="-20"/>
          <w:sz w:val="28"/>
        </w:rPr>
        <w:t>.</w:t>
      </w:r>
    </w:p>
    <w:p w:rsidR="00826241" w:rsidRDefault="00826241" w:rsidP="00826241">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lastRenderedPageBreak/>
        <w:t>Щозирги пайтда нархларни щисоб-китоб қилишнинг бир қатор усуллари мавжуд, хусусан:</w:t>
      </w:r>
    </w:p>
    <w:p w:rsidR="00826241" w:rsidRDefault="00826241" w:rsidP="00826241">
      <w:pPr>
        <w:shd w:val="clear" w:color="auto" w:fill="FFFFFF"/>
        <w:ind w:firstLine="567"/>
        <w:jc w:val="both"/>
        <w:rPr>
          <w:rFonts w:ascii="BalticaUzbek" w:hAnsi="BalticaUzbek"/>
          <w:spacing w:val="-20"/>
          <w:sz w:val="28"/>
        </w:rPr>
      </w:pPr>
      <w:r>
        <w:rPr>
          <w:rFonts w:ascii="BalticaUzbek" w:hAnsi="BalticaUzbek"/>
          <w:b/>
          <w:i/>
          <w:color w:val="000000"/>
          <w:spacing w:val="-20"/>
          <w:sz w:val="28"/>
        </w:rPr>
        <w:t>«Ўртача харажатлар плюс фойда» усули</w:t>
      </w:r>
      <w:r>
        <w:rPr>
          <w:rFonts w:ascii="BalticaUzbek" w:hAnsi="BalticaUzbek"/>
          <w:color w:val="000000"/>
          <w:spacing w:val="-20"/>
          <w:sz w:val="28"/>
        </w:rPr>
        <w:t xml:space="preserve"> мощиятининг ишлаб чиқарилган товар таннархига маълум миқдорда қўшимча нарх қўйилишидан иборат. Нарх щосил бўлиш жараёнини шаклантиришда стандарт қўшимча нархлардан фойдаланиш мантиқан тўғри келмайди. Оптимал нархни белгилаш учун щар бир минтақадаги рақобат ва жорий талабнинг ўзига хос хусусиятларини щисобга олиш зарур. Шундай бўлсада, қўшимча нарх асосида нархларни щисоблаш услубияти тадбиркорлар орасида кенг тарқалиши ва қўлланишига бир қатор сабаблар мавжуд. Биринчидан, сотувчилар талабга қараганда харажатлардан кўпроқ хабардор бўлади. Нархни харажатларга боғлаб қўяр экан, сотувчи ўзи учун нарх щосил бўлиш муаммосини соддалаштиради. Унинг талабга қараб нархни тез-тез ўзгартириб туришига тўғри келмайди. Иккинчидан, агар бу усулдан тармоқдаги барча фирмалар фойдаланса бу фирмаларнинг нархлари деярли бир хил ва ўхшаш бўлади. Шу сабабли нарх рақобати минимумга тенг бўлади. Учинчидан, кўпчилик «ўртача харажатлар плюс фойда» усулини харидорларга нисбатан щам, сотувчиларга нисбатан щам адолатли щисоблайди. Талаб юқори бўлганда сотувчилар харидорлар щисобига бойлик орттирмайди ва шу билан бир пайтда киритилган капитал учун адолатли фойда нормасини олиш имкониятига эга бўлади.</w:t>
      </w:r>
    </w:p>
    <w:p w:rsidR="00826241" w:rsidRDefault="00826241" w:rsidP="00826241">
      <w:pPr>
        <w:shd w:val="clear" w:color="auto" w:fill="FFFFFF"/>
        <w:ind w:firstLine="567"/>
        <w:jc w:val="both"/>
        <w:rPr>
          <w:rFonts w:ascii="BalticaUzbek" w:hAnsi="BalticaUzbek"/>
          <w:spacing w:val="-20"/>
          <w:sz w:val="28"/>
        </w:rPr>
      </w:pPr>
      <w:r>
        <w:rPr>
          <w:rFonts w:ascii="BalticaUzbek" w:hAnsi="BalticaUzbek"/>
          <w:b/>
          <w:i/>
          <w:color w:val="000000"/>
          <w:spacing w:val="-20"/>
          <w:sz w:val="28"/>
        </w:rPr>
        <w:t xml:space="preserve">Товарнинг щис қилинувчи қиймати асосидаги усулга кўра </w:t>
      </w:r>
      <w:r>
        <w:rPr>
          <w:rFonts w:ascii="BalticaUzbek" w:hAnsi="BalticaUzbek"/>
          <w:color w:val="000000"/>
          <w:spacing w:val="-20"/>
          <w:sz w:val="28"/>
        </w:rPr>
        <w:t>– нархни щисоб-китоб қилишда ўз товарларининг щис қилинувчи қийматидан келиб чиқилади. Нарх щосил бўлишининг асосий омили сотувчининг харажатлари эмас, балки товарнинг харидорлар томонидан қабул қилиниши, товарнинг у ёки бу хусусиятига харидорларнинг жавоби щисобланади. Истеъмолчилар онгида товарнинг қиймати щақида тасаввур уйғотиш учун маркетинг мажмуаларида харидорларга таъсир кўрсатишнинг нарх билан боғлиқ бўлмаган усуллари қўлланади. Бунда нарх товарнинг щис қилинаётган қийматига мос келиши, фирманинг нарх билан боғлиқ бўлмаган ютуқларини мустащкамлаши лозим бўлади. Бу масалан, турли жойдаги нуфузли супермаркетларда бир хил товарларнинг нархи турлича (масалан, сервис даражасидан келиб чиққан щолда) бўлишида намоён бўлади. Фирма тескари алоқа чора-тадбирлари асосида истеъмолчилар онгида рақобатчиларнинг товарлари щақида қайси қиймат тасаввурлари борлиги ва улар таклиф билан боғлиқ бўлган щар бир фойда учун қанча пул тўлашга тайёр эканликларини аниқлаши зарур. Агар сотувчи харидорнинг товар қиймати учун қабул қилиши мумкин бўлган нархдан қиммат сўраса фирманинг сотув щажми кутилгандан кам бўлиши мумкин. Кўплаб компаниялар ўз товарлари нархини сунъий равишда ошириб бориши сабабли уларнинг бозорда сотилиши қийин кечади. Қайсидир паллада бу ёндашув ўзини оқлайди ва бу щолда амалга оширилувчи агрессив нарх сиёсати бозорнинг чекланган сегментида муваффақият қозониши мумкин бўлади. Бошқа фирмалар эса, аксинча, ўз товарларига жуда паст нарх белгилайди. Бундай товарлар бозорда жуда яхши сотилсада, фирмага уларни ўз қийматига тенг бўлган нархда сотилгандан кўра камроқ фойда келтиради.</w:t>
      </w:r>
    </w:p>
    <w:p w:rsidR="00826241" w:rsidRDefault="00826241" w:rsidP="00826241">
      <w:pPr>
        <w:shd w:val="clear" w:color="auto" w:fill="FFFFFF"/>
        <w:tabs>
          <w:tab w:val="right" w:pos="9459"/>
        </w:tabs>
        <w:ind w:firstLine="567"/>
        <w:jc w:val="both"/>
        <w:rPr>
          <w:rFonts w:ascii="BalticaUzbek" w:hAnsi="BalticaUzbek"/>
          <w:spacing w:val="-20"/>
          <w:sz w:val="28"/>
        </w:rPr>
      </w:pPr>
      <w:r>
        <w:rPr>
          <w:rFonts w:ascii="BalticaUzbek" w:hAnsi="BalticaUzbek"/>
          <w:b/>
          <w:i/>
          <w:color w:val="000000"/>
          <w:spacing w:val="-20"/>
          <w:sz w:val="28"/>
        </w:rPr>
        <w:lastRenderedPageBreak/>
        <w:t xml:space="preserve">Нархни жорий нархлар даражасида белгилаш усули бу </w:t>
      </w:r>
      <w:r>
        <w:rPr>
          <w:rFonts w:ascii="BalticaUzbek" w:hAnsi="BalticaUzbek"/>
          <w:color w:val="000000"/>
          <w:spacing w:val="-20"/>
          <w:sz w:val="28"/>
        </w:rPr>
        <w:t>– нархнинг жорий нарх даражаси асосида ўрнатилишидир. Фирма асосан рақобатчилар нархларидан келиб чиқади ва ишлаб чиқариш харажатлари ёки талаб даражасига кам эътибор қаратади. У нархни ўз рақобатчилари билан бир хил ёхуд улардан кам ёки кўп белгилаши мумкин. Олигополик сощаларда барча фирмалар одатда бир нарх белгилайди. Кичикроқ фирмалар етакчи фирмалар ортидан бориб, ўз нархларини ишлаб чиқариш харажатлари ёки талабнинг ўзгаришига қараб эмас, балки етакчи фирмалар нархларига қараб ўзгартириб боради. Айрим фирмалар кичик миқдорда қўшимча мукофот белгилаши ёки чегирма бериши ва бу фарқни доимий равишда бир хил ушлаб туриши мумкин.</w:t>
      </w:r>
    </w:p>
    <w:p w:rsidR="00826241" w:rsidRDefault="00826241" w:rsidP="00826241">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 xml:space="preserve">Нарх щосил бўлишининг бу усули жуда кенг тарқалган. Талабнинг мослашувчанлигини ўлчаш жуда қийин бўлган щолларда фирмалар назарида жорий нарх даражаси тармоқдаги жамоавий оқилликни (оқилоналик), адолатли фойда нормасига эга бўлишнинг кафолатини акс эттиргандай бўлади. Бундан ташқари, улар жорий нарх даражасини қўллаб-қувватлаш тармоқ доирасида мувозанатни сақлаб туришнинг гарови эканлигини щис қиладилар. </w:t>
      </w:r>
    </w:p>
    <w:p w:rsidR="00826241" w:rsidRDefault="00826241" w:rsidP="00826241">
      <w:pPr>
        <w:shd w:val="clear" w:color="auto" w:fill="FFFFFF"/>
        <w:ind w:firstLine="567"/>
        <w:jc w:val="both"/>
        <w:rPr>
          <w:rFonts w:ascii="BalticaUzbek" w:hAnsi="BalticaUzbek"/>
          <w:spacing w:val="-20"/>
          <w:sz w:val="28"/>
        </w:rPr>
      </w:pPr>
      <w:r>
        <w:rPr>
          <w:rFonts w:ascii="BalticaUzbek" w:hAnsi="BalticaUzbek"/>
          <w:b/>
          <w:i/>
          <w:color w:val="000000"/>
          <w:spacing w:val="-20"/>
          <w:sz w:val="28"/>
        </w:rPr>
        <w:t xml:space="preserve">Ёпиқ савдо (харид) асосида нархни белгилаш усулининг мощияти </w:t>
      </w:r>
      <w:r>
        <w:rPr>
          <w:rFonts w:ascii="BalticaUzbek" w:hAnsi="BalticaUzbek"/>
          <w:color w:val="000000"/>
          <w:spacing w:val="-20"/>
          <w:sz w:val="28"/>
        </w:rPr>
        <w:t xml:space="preserve"> нархни белгилашда фирма нарх ва ишлаб чиқариш харажатлари ёки талаб кўрсаткичлари ўртасидаги алоқадан эмас, балки рақобатчиларнинг кутилаётган нархларидан келиб чиқишидан иборат. Фирма шартнома имзолашни истайди, бунинг учун эса бошқаларга нисбатан пастроқ нарх сўраш керак бўлади. Бироқ бу нарх мащсулот таннархидан кам бўлмаслиги лозим, акс щолда фирманинг молиявий жищатдан зарар кўришига тўғри келади.</w:t>
      </w:r>
    </w:p>
    <w:p w:rsidR="00826241" w:rsidRDefault="00826241" w:rsidP="00826241">
      <w:pPr>
        <w:shd w:val="clear" w:color="auto" w:fill="FFFFFF"/>
        <w:ind w:firstLine="567"/>
        <w:jc w:val="both"/>
        <w:rPr>
          <w:rFonts w:ascii="BalticaUzbek" w:hAnsi="BalticaUzbek"/>
          <w:spacing w:val="-20"/>
          <w:sz w:val="28"/>
        </w:rPr>
      </w:pPr>
      <w:r>
        <w:rPr>
          <w:rFonts w:ascii="BalticaUzbek" w:hAnsi="BalticaUzbek"/>
          <w:color w:val="000000"/>
          <w:spacing w:val="-20"/>
          <w:sz w:val="28"/>
        </w:rPr>
        <w:t>Якуний нарх белгилашда фирма юқоридаги барча усулларнинг мақсадини амалга ошириши – товарнинг якуний нархи белгиланиши лозим бўлган нарх диапазонини кичрайтириши лозим. Истеъмолчилар учун товар нархининг жозибадорлиги ва сотув щажмини ошириш мақсадида нархни тартибга солиш бўйича бир қатор чора-тадбирлар қўлланади. Булардан энг мущими чегирма ва талабга йўналган щолда тартибга солиш щисобланади. Талабга йўналган щолда тартибга солиш истеъмолчиларнинг товар ва унинг нархига бўлган нуқтаи назарини акс эттиради. У психологик нарх щосил бўлиши, нархларни бир қаторга қўйиш щамда имтиёзли нарх щосил бўлиш ёрдамида амалга оширилиши мумкин. Бунда фойдаланилувчи ёндашувлар асосан истеъмол товарлари бозорида истеъмолчилар психологиясини ўрганишга асосланган психологик нарх щосил бўлишида қўлланади.</w:t>
      </w:r>
    </w:p>
    <w:p w:rsidR="00826241" w:rsidRDefault="00826241" w:rsidP="00826241">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Чакана савдода кўпинча нархларни бир қаторга қўйиш номи билан маълум бўлган усул қўлланади. Шунингдек, нарх линиялари щам мавжуд бўлиб, улар товарларни щар бир нарх маълум бир сифат даражасини акс эттирувчи нархлар диапазонида сотиш билан боғлиқ бўлади. Имтиёзли нарх щосил бўлиши нархнинг нормал нархдан пастлиги натижасида жозибадорлигига асосланади.</w:t>
      </w:r>
    </w:p>
    <w:p w:rsidR="00826241" w:rsidRDefault="00826241" w:rsidP="00826241">
      <w:pPr>
        <w:shd w:val="clear" w:color="auto" w:fill="FFFFFF"/>
        <w:ind w:firstLine="567"/>
        <w:jc w:val="both"/>
        <w:rPr>
          <w:rFonts w:ascii="BalticaUzbek" w:hAnsi="BalticaUzbek"/>
          <w:spacing w:val="-20"/>
          <w:sz w:val="28"/>
        </w:rPr>
      </w:pPr>
      <w:r>
        <w:rPr>
          <w:rFonts w:ascii="BalticaUzbek" w:hAnsi="BalticaUzbek"/>
          <w:color w:val="000000"/>
          <w:spacing w:val="-20"/>
          <w:sz w:val="28"/>
        </w:rPr>
        <w:t xml:space="preserve">Ташқи савдода нарх щосил бўлишини такомиллаштиришнинг асосий йўналишлари қаторида биринчи ўринда автоматлашган маълумотлар тўпламлариини яратиш щисобига </w:t>
      </w:r>
      <w:r>
        <w:rPr>
          <w:rFonts w:ascii="BalticaUzbek" w:hAnsi="BalticaUzbek"/>
          <w:color w:val="000000"/>
          <w:spacing w:val="-20"/>
          <w:sz w:val="28"/>
        </w:rPr>
        <w:lastRenderedPageBreak/>
        <w:t>нарх билан боғлиқ ишларни компьютерлаштириш   туради. Бу товар ва хизматларни етказиб беришнинг умумий тижорат ва техник-иқтисодий шароитларини щисобга олган щолда экспорт ва импорт нархларни аниқлаш механизмларини шакллантиришда қўлланувчи ахборот щажмини кўпайтиришга имкон беради. Автоматлашган маълумотлар тўпламларидан фойдаланиш ахборот излаб топиш учун сарфланувчи вақтни кескин қисқартириш, фойдаланувчилар сўровларига асосан товар номенклатурасига доир маълумотларни сақлаш ва тақдим этиш масалаларини тезкорлик билан щал қилишга хизмат қилади. Бунда конъюнктура маълумотлар тўпламини шакллантиришнинг барча босқичларининг мещнат сиғими анча камаяди.</w:t>
      </w:r>
    </w:p>
    <w:p w:rsidR="00826241" w:rsidRDefault="00826241" w:rsidP="00826241">
      <w:pPr>
        <w:shd w:val="clear" w:color="auto" w:fill="FFFFFF"/>
        <w:ind w:firstLine="567"/>
        <w:jc w:val="both"/>
        <w:rPr>
          <w:rFonts w:ascii="BalticaUzbek" w:hAnsi="BalticaUzbek"/>
          <w:spacing w:val="-20"/>
          <w:sz w:val="28"/>
        </w:rPr>
      </w:pPr>
      <w:r>
        <w:rPr>
          <w:rFonts w:ascii="BalticaUzbek" w:hAnsi="BalticaUzbek"/>
          <w:color w:val="000000"/>
          <w:spacing w:val="-20"/>
          <w:sz w:val="28"/>
        </w:rPr>
        <w:t>Компьютер техникаларидан фойдаланиш қуйидагилар щисобига нархни щисоб-китоб қилиш жараёнларини такомиллаштиришга имкон беради:</w:t>
      </w:r>
    </w:p>
    <w:p w:rsidR="00826241" w:rsidRDefault="00826241" w:rsidP="00826241">
      <w:pPr>
        <w:shd w:val="clear" w:color="auto" w:fill="FFFFFF"/>
        <w:ind w:firstLine="567"/>
        <w:jc w:val="both"/>
        <w:rPr>
          <w:rFonts w:ascii="BalticaUzbek" w:hAnsi="BalticaUzbek"/>
          <w:spacing w:val="-20"/>
          <w:sz w:val="28"/>
        </w:rPr>
      </w:pPr>
      <w:r>
        <w:rPr>
          <w:rFonts w:ascii="BalticaUzbek" w:hAnsi="BalticaUzbek"/>
          <w:color w:val="000000"/>
          <w:spacing w:val="-20"/>
          <w:sz w:val="28"/>
        </w:rPr>
        <w:t>1) иқтисодий кўрсаткичларни танлаб олиш техникасининг бирламчи босқичи механизмларини такомиллаштириш. Кўрсаткичлар қаторидан энг мущимларини танлаб олиш учун компьютер ёрдамида ишлаб чиқилган дастур асосида барча асосий кўрсаткичларнинг жуфтли (нарх-кўрсаткич) корреляция коэффициентлари аниқланади, ундан сўнг олдиндан белгиланган қийматдан кичик (айтайлик, 0,8-0,9) бўлган корреляция коффициентлари ва кўрсаткичлари автоматик равишда чиқариб ташланади;</w:t>
      </w:r>
    </w:p>
    <w:p w:rsidR="00826241" w:rsidRDefault="00826241" w:rsidP="00826241">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2) регрессия тенгламасини танлаш. Регрессия тенгламасини танлаш (нархнинг математик модели) билан боғлиқ бўлган барча щисоб-китоблар автоматик равишда бажарилади.   Компьютер стандарт алгоритм бўйича регрессия тенгламасини ечади ва нархни щисоблаш реал (щақиқий) нархлардан энг кам фарқ қилганларини танлаб олади;</w:t>
      </w:r>
    </w:p>
    <w:p w:rsidR="00826241" w:rsidRDefault="00826241" w:rsidP="00826241">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З) нархни щисоблашнинг барча вариант ва моделларини оптималлаш. Мавжуд рақобатли материаллардан моделга техник-иқтисодий кўрсаткичлар (Х</w:t>
      </w:r>
      <w:r>
        <w:rPr>
          <w:rFonts w:ascii="BalticaUzbek" w:hAnsi="BalticaUzbek"/>
          <w:color w:val="000000"/>
          <w:spacing w:val="-20"/>
          <w:sz w:val="28"/>
          <w:vertAlign w:val="subscript"/>
        </w:rPr>
        <w:t>1</w:t>
      </w:r>
      <w:r>
        <w:rPr>
          <w:rFonts w:ascii="BalticaUzbek" w:hAnsi="BalticaUzbek"/>
          <w:color w:val="000000"/>
          <w:spacing w:val="-20"/>
          <w:sz w:val="28"/>
        </w:rPr>
        <w:t>,Х</w:t>
      </w:r>
      <w:r>
        <w:rPr>
          <w:rFonts w:ascii="BalticaUzbek" w:hAnsi="BalticaUzbek"/>
          <w:color w:val="000000"/>
          <w:spacing w:val="-20"/>
          <w:sz w:val="28"/>
          <w:vertAlign w:val="subscript"/>
        </w:rPr>
        <w:t>2</w:t>
      </w:r>
      <w:r>
        <w:rPr>
          <w:rFonts w:ascii="BalticaUzbek" w:hAnsi="BalticaUzbek"/>
          <w:color w:val="000000"/>
          <w:spacing w:val="-20"/>
          <w:sz w:val="28"/>
        </w:rPr>
        <w:t>,</w:t>
      </w:r>
      <w:r>
        <w:rPr>
          <w:color w:val="000000"/>
          <w:spacing w:val="-20"/>
          <w:sz w:val="28"/>
        </w:rPr>
        <w:t>……</w:t>
      </w:r>
      <w:r>
        <w:rPr>
          <w:rFonts w:ascii="BalticaUzbek" w:hAnsi="BalticaUzbek"/>
          <w:color w:val="000000"/>
          <w:spacing w:val="-20"/>
          <w:sz w:val="28"/>
        </w:rPr>
        <w:t>Х</w:t>
      </w:r>
      <w:r>
        <w:rPr>
          <w:rFonts w:ascii="BalticaUzbek" w:hAnsi="BalticaUzbek"/>
          <w:color w:val="000000"/>
          <w:spacing w:val="-20"/>
          <w:sz w:val="28"/>
          <w:vertAlign w:val="subscript"/>
          <w:lang w:val="en-US"/>
        </w:rPr>
        <w:t>n</w:t>
      </w:r>
      <w:r>
        <w:rPr>
          <w:rFonts w:ascii="BalticaUzbek" w:hAnsi="BalticaUzbek"/>
          <w:color w:val="000000"/>
          <w:spacing w:val="-20"/>
          <w:sz w:val="28"/>
        </w:rPr>
        <w:t xml:space="preserve">) киритилади ва компьютер кўрсаткичларнинг турли хил рақамли қийматларида изланаётган оптимал нарх қийматини аниқлаб беради. </w:t>
      </w:r>
    </w:p>
    <w:p w:rsidR="00826241" w:rsidRDefault="00826241" w:rsidP="00826241">
      <w:pPr>
        <w:shd w:val="clear" w:color="auto" w:fill="FFFFFF"/>
        <w:ind w:firstLine="567"/>
        <w:jc w:val="both"/>
        <w:rPr>
          <w:rFonts w:ascii="BalticaUzbek" w:hAnsi="BalticaUzbek"/>
          <w:color w:val="000000"/>
          <w:spacing w:val="-20"/>
          <w:sz w:val="28"/>
        </w:rPr>
      </w:pPr>
      <w:r>
        <w:rPr>
          <w:rFonts w:ascii="BalticaUzbek" w:hAnsi="BalticaUzbek"/>
          <w:color w:val="000000"/>
          <w:spacing w:val="-20"/>
          <w:sz w:val="28"/>
        </w:rPr>
        <w:t>Шундай қилиб, конъюнктура-нарх ишларини компьютерлаштириш нархни щисоблашнинг математик моделини энг кам харажатлар билан ишлаб чиқиш щамда ташқи савдо иштирокчиларининг тижорат фаолияти самарадорлигини ошириш учун зарур шарт-шароитлар яратади.</w:t>
      </w:r>
    </w:p>
    <w:p w:rsidR="00826241" w:rsidRDefault="00826241" w:rsidP="00826241">
      <w:pPr>
        <w:pStyle w:val="Normal"/>
        <w:shd w:val="clear" w:color="auto" w:fill="FFFFFF"/>
        <w:ind w:firstLine="567"/>
        <w:jc w:val="both"/>
        <w:rPr>
          <w:rFonts w:ascii="BalticaUzbek" w:hAnsi="BalticaUzbek"/>
          <w:color w:val="000000"/>
          <w:spacing w:val="-20"/>
          <w:sz w:val="28"/>
        </w:rPr>
      </w:pPr>
    </w:p>
    <w:p w:rsidR="00826241" w:rsidRDefault="00826241" w:rsidP="00826241">
      <w:pPr>
        <w:pStyle w:val="Normal"/>
        <w:ind w:firstLine="567"/>
        <w:jc w:val="center"/>
        <w:rPr>
          <w:rFonts w:ascii="BalticaUzbek" w:hAnsi="BalticaUzbek"/>
          <w:b/>
          <w:spacing w:val="-20"/>
          <w:sz w:val="28"/>
        </w:rPr>
      </w:pPr>
      <w:r>
        <w:rPr>
          <w:rFonts w:ascii="BalticaUzbek" w:hAnsi="BalticaUzbek"/>
          <w:b/>
          <w:spacing w:val="-20"/>
          <w:sz w:val="28"/>
        </w:rPr>
        <w:t>Назорат учун саволлар</w:t>
      </w:r>
    </w:p>
    <w:p w:rsidR="00826241" w:rsidRDefault="00826241" w:rsidP="00826241">
      <w:pPr>
        <w:pStyle w:val="Normal"/>
        <w:numPr>
          <w:ilvl w:val="0"/>
          <w:numId w:val="6"/>
        </w:numPr>
        <w:tabs>
          <w:tab w:val="left" w:pos="900"/>
        </w:tabs>
        <w:ind w:left="0" w:firstLine="567"/>
        <w:jc w:val="both"/>
        <w:rPr>
          <w:rFonts w:ascii="BalticaUzbek" w:hAnsi="BalticaUzbek"/>
          <w:spacing w:val="-20"/>
          <w:sz w:val="28"/>
        </w:rPr>
      </w:pPr>
      <w:r>
        <w:rPr>
          <w:rFonts w:ascii="BalticaUzbek" w:hAnsi="BalticaUzbek"/>
          <w:spacing w:val="-20"/>
          <w:sz w:val="28"/>
        </w:rPr>
        <w:t>Бошланғич, шартнома ва реал нархларнинг мощияти нимада?</w:t>
      </w:r>
    </w:p>
    <w:p w:rsidR="00826241" w:rsidRDefault="00826241" w:rsidP="00826241">
      <w:pPr>
        <w:pStyle w:val="Normal"/>
        <w:numPr>
          <w:ilvl w:val="0"/>
          <w:numId w:val="6"/>
        </w:numPr>
        <w:tabs>
          <w:tab w:val="left" w:pos="900"/>
        </w:tabs>
        <w:ind w:left="0" w:firstLine="567"/>
        <w:jc w:val="both"/>
        <w:rPr>
          <w:rFonts w:ascii="BalticaUzbek" w:hAnsi="BalticaUzbek"/>
          <w:spacing w:val="-20"/>
          <w:sz w:val="28"/>
        </w:rPr>
      </w:pPr>
      <w:r>
        <w:rPr>
          <w:rFonts w:ascii="BalticaUzbek" w:hAnsi="BalticaUzbek"/>
          <w:spacing w:val="-20"/>
          <w:sz w:val="28"/>
        </w:rPr>
        <w:t>Халқаро бозорда нарх стратегияси қандай?</w:t>
      </w:r>
    </w:p>
    <w:p w:rsidR="00826241" w:rsidRDefault="00826241" w:rsidP="00826241">
      <w:pPr>
        <w:pStyle w:val="Normal"/>
        <w:numPr>
          <w:ilvl w:val="0"/>
          <w:numId w:val="6"/>
        </w:numPr>
        <w:tabs>
          <w:tab w:val="left" w:pos="900"/>
        </w:tabs>
        <w:ind w:left="0" w:firstLine="567"/>
        <w:jc w:val="both"/>
        <w:rPr>
          <w:rFonts w:ascii="BalticaUzbek" w:hAnsi="BalticaUzbek"/>
          <w:spacing w:val="-20"/>
          <w:sz w:val="28"/>
        </w:rPr>
      </w:pPr>
      <w:r>
        <w:rPr>
          <w:rFonts w:ascii="BalticaUzbek" w:hAnsi="BalticaUzbek"/>
          <w:spacing w:val="-20"/>
          <w:sz w:val="28"/>
        </w:rPr>
        <w:t>Ўзбек товарлари экспорти нархини қўллаб-қувватлашнинг асосий йўналишларини айтиб беринг.</w:t>
      </w:r>
    </w:p>
    <w:p w:rsidR="00826241" w:rsidRDefault="00826241" w:rsidP="00826241">
      <w:pPr>
        <w:pStyle w:val="Normal"/>
        <w:numPr>
          <w:ilvl w:val="0"/>
          <w:numId w:val="6"/>
        </w:numPr>
        <w:tabs>
          <w:tab w:val="left" w:pos="900"/>
        </w:tabs>
        <w:ind w:left="0" w:firstLine="567"/>
        <w:jc w:val="both"/>
        <w:rPr>
          <w:rFonts w:ascii="BalticaUzbek" w:hAnsi="BalticaUzbek"/>
          <w:spacing w:val="-20"/>
          <w:sz w:val="28"/>
        </w:rPr>
      </w:pPr>
      <w:r>
        <w:rPr>
          <w:rFonts w:ascii="BalticaUzbek" w:hAnsi="BalticaUzbek"/>
          <w:spacing w:val="-20"/>
          <w:sz w:val="28"/>
        </w:rPr>
        <w:t>Экспорт нархларини шакллантиришда давлатнинг роли қандай?</w:t>
      </w:r>
    </w:p>
    <w:p w:rsidR="00826241" w:rsidRDefault="00826241" w:rsidP="00826241">
      <w:pPr>
        <w:pStyle w:val="Normal"/>
        <w:numPr>
          <w:ilvl w:val="0"/>
          <w:numId w:val="6"/>
        </w:numPr>
        <w:tabs>
          <w:tab w:val="left" w:pos="900"/>
        </w:tabs>
        <w:ind w:left="0" w:firstLine="567"/>
        <w:jc w:val="both"/>
        <w:rPr>
          <w:rFonts w:ascii="BalticaUzbek" w:hAnsi="BalticaUzbek"/>
          <w:spacing w:val="-20"/>
          <w:sz w:val="28"/>
        </w:rPr>
      </w:pPr>
      <w:r>
        <w:rPr>
          <w:rFonts w:ascii="BalticaUzbek" w:hAnsi="BalticaUzbek"/>
          <w:spacing w:val="-20"/>
          <w:sz w:val="28"/>
        </w:rPr>
        <w:t>Жащон нархлари тушунчасини изощлаб беринг.</w:t>
      </w:r>
    </w:p>
    <w:p w:rsidR="00826241" w:rsidRDefault="00826241" w:rsidP="00826241">
      <w:pPr>
        <w:pStyle w:val="Normal"/>
        <w:numPr>
          <w:ilvl w:val="0"/>
          <w:numId w:val="6"/>
        </w:numPr>
        <w:tabs>
          <w:tab w:val="left" w:pos="900"/>
        </w:tabs>
        <w:ind w:left="0" w:firstLine="567"/>
        <w:jc w:val="both"/>
        <w:rPr>
          <w:rFonts w:ascii="BalticaUzbek" w:hAnsi="BalticaUzbek"/>
          <w:spacing w:val="-20"/>
          <w:sz w:val="28"/>
        </w:rPr>
      </w:pPr>
      <w:r>
        <w:rPr>
          <w:rFonts w:ascii="BalticaUzbek" w:hAnsi="BalticaUzbek"/>
          <w:spacing w:val="-20"/>
          <w:sz w:val="28"/>
        </w:rPr>
        <w:t>Жащон нархлари тўғрисидаги маълумотларнинг қандай манбалари мавжуд?</w:t>
      </w:r>
    </w:p>
    <w:p w:rsidR="00826241" w:rsidRDefault="00826241" w:rsidP="00826241">
      <w:pPr>
        <w:pStyle w:val="Normal"/>
        <w:numPr>
          <w:ilvl w:val="0"/>
          <w:numId w:val="6"/>
        </w:numPr>
        <w:tabs>
          <w:tab w:val="left" w:pos="900"/>
        </w:tabs>
        <w:ind w:left="0" w:firstLine="567"/>
        <w:jc w:val="both"/>
        <w:rPr>
          <w:rFonts w:ascii="BalticaUzbek" w:hAnsi="BalticaUzbek"/>
          <w:spacing w:val="-20"/>
          <w:sz w:val="28"/>
        </w:rPr>
      </w:pPr>
      <w:r>
        <w:rPr>
          <w:rFonts w:ascii="BalticaUzbek" w:hAnsi="BalticaUzbek"/>
          <w:spacing w:val="-20"/>
          <w:sz w:val="28"/>
        </w:rPr>
        <w:t>Экспорт ва мипорт нархлари қай тариқа щисобланади?</w:t>
      </w:r>
    </w:p>
    <w:p w:rsidR="00826241" w:rsidRDefault="00826241" w:rsidP="00826241">
      <w:pPr>
        <w:pStyle w:val="Normal"/>
        <w:ind w:firstLine="567"/>
        <w:jc w:val="both"/>
        <w:rPr>
          <w:rFonts w:ascii="BalticaUzbek" w:hAnsi="BalticaUzbek"/>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PANDA Times UZ">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B5CCF2A8"/>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E808FDA8"/>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5F1E5F3E"/>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EAC2A5DA"/>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A1C0DBB0"/>
    <w:lvl w:ilvl="0">
      <w:start w:val="1"/>
      <w:numFmt w:val="bullet"/>
      <w:pStyle w:val="a"/>
      <w:lvlText w:val=""/>
      <w:lvlJc w:val="left"/>
      <w:pPr>
        <w:tabs>
          <w:tab w:val="num" w:pos="360"/>
        </w:tabs>
        <w:ind w:left="360" w:hanging="360"/>
      </w:pPr>
      <w:rPr>
        <w:rFonts w:ascii="Symbol" w:hAnsi="Symbol" w:hint="default"/>
      </w:rPr>
    </w:lvl>
  </w:abstractNum>
  <w:abstractNum w:abstractNumId="5">
    <w:nsid w:val="0FB416B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4085773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4E14265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51E17D05"/>
    <w:multiLevelType w:val="hybridMultilevel"/>
    <w:tmpl w:val="13388AEA"/>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nsid w:val="59DA501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6157233A"/>
    <w:multiLevelType w:val="singleLevel"/>
    <w:tmpl w:val="0419000F"/>
    <w:lvl w:ilvl="0">
      <w:start w:val="1"/>
      <w:numFmt w:val="decimal"/>
      <w:lvlText w:val="%1."/>
      <w:lvlJc w:val="left"/>
      <w:pPr>
        <w:tabs>
          <w:tab w:val="num" w:pos="360"/>
        </w:tabs>
        <w:ind w:left="360" w:hanging="360"/>
      </w:pPr>
      <w:rPr>
        <w:rFonts w:hint="default"/>
      </w:rPr>
    </w:lvl>
  </w:abstractNum>
  <w:abstractNum w:abstractNumId="11">
    <w:nsid w:val="6202203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68B35F0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789F4CF9"/>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12"/>
  </w:num>
  <w:num w:numId="8">
    <w:abstractNumId w:val="9"/>
  </w:num>
  <w:num w:numId="9">
    <w:abstractNumId w:val="7"/>
  </w:num>
  <w:num w:numId="10">
    <w:abstractNumId w:val="13"/>
  </w:num>
  <w:num w:numId="11">
    <w:abstractNumId w:val="6"/>
  </w:num>
  <w:num w:numId="12">
    <w:abstractNumId w:val="5"/>
  </w:num>
  <w:num w:numId="13">
    <w:abstractNumId w:val="11"/>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241"/>
    <w:rsid w:val="0082624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2624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826241"/>
    <w:pPr>
      <w:keepNext/>
      <w:ind w:firstLine="720"/>
      <w:jc w:val="center"/>
      <w:outlineLvl w:val="0"/>
    </w:pPr>
    <w:rPr>
      <w:sz w:val="28"/>
    </w:rPr>
  </w:style>
  <w:style w:type="paragraph" w:styleId="20">
    <w:name w:val="heading 2"/>
    <w:basedOn w:val="a0"/>
    <w:next w:val="a0"/>
    <w:link w:val="21"/>
    <w:qFormat/>
    <w:rsid w:val="00826241"/>
    <w:pPr>
      <w:keepNext/>
      <w:jc w:val="center"/>
      <w:outlineLvl w:val="1"/>
    </w:pPr>
    <w:rPr>
      <w:sz w:val="28"/>
    </w:rPr>
  </w:style>
  <w:style w:type="paragraph" w:styleId="30">
    <w:name w:val="heading 3"/>
    <w:basedOn w:val="a0"/>
    <w:next w:val="a0"/>
    <w:link w:val="31"/>
    <w:qFormat/>
    <w:rsid w:val="00826241"/>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826241"/>
    <w:pPr>
      <w:keepNext/>
      <w:jc w:val="right"/>
      <w:outlineLvl w:val="3"/>
    </w:pPr>
    <w:rPr>
      <w:rFonts w:ascii="BalticaUzbek" w:hAnsi="BalticaUzbek"/>
      <w:spacing w:val="-20"/>
      <w:sz w:val="28"/>
    </w:rPr>
  </w:style>
  <w:style w:type="paragraph" w:styleId="8">
    <w:name w:val="heading 8"/>
    <w:basedOn w:val="a0"/>
    <w:next w:val="a0"/>
    <w:link w:val="80"/>
    <w:qFormat/>
    <w:rsid w:val="00826241"/>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826241"/>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26241"/>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826241"/>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826241"/>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826241"/>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826241"/>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826241"/>
    <w:rPr>
      <w:rFonts w:ascii="Courier New" w:eastAsia="Times New Roman" w:hAnsi="Courier New" w:cs="Times New Roman"/>
      <w:b/>
      <w:bCs/>
      <w:sz w:val="24"/>
      <w:szCs w:val="24"/>
      <w:lang w:val="ru-RU" w:eastAsia="ru-RU"/>
    </w:rPr>
  </w:style>
  <w:style w:type="paragraph" w:styleId="a">
    <w:name w:val="List Bullet"/>
    <w:basedOn w:val="a0"/>
    <w:autoRedefine/>
    <w:semiHidden/>
    <w:rsid w:val="00826241"/>
    <w:pPr>
      <w:numPr>
        <w:numId w:val="1"/>
      </w:numPr>
    </w:pPr>
  </w:style>
  <w:style w:type="paragraph" w:styleId="2">
    <w:name w:val="List Bullet 2"/>
    <w:basedOn w:val="a0"/>
    <w:autoRedefine/>
    <w:semiHidden/>
    <w:rsid w:val="00826241"/>
    <w:pPr>
      <w:numPr>
        <w:numId w:val="2"/>
      </w:numPr>
    </w:pPr>
  </w:style>
  <w:style w:type="paragraph" w:styleId="3">
    <w:name w:val="List Bullet 3"/>
    <w:basedOn w:val="a0"/>
    <w:autoRedefine/>
    <w:semiHidden/>
    <w:rsid w:val="00826241"/>
    <w:pPr>
      <w:numPr>
        <w:numId w:val="3"/>
      </w:numPr>
    </w:pPr>
  </w:style>
  <w:style w:type="paragraph" w:styleId="4">
    <w:name w:val="List Bullet 4"/>
    <w:basedOn w:val="a0"/>
    <w:autoRedefine/>
    <w:semiHidden/>
    <w:rsid w:val="00826241"/>
    <w:pPr>
      <w:numPr>
        <w:numId w:val="4"/>
      </w:numPr>
    </w:pPr>
  </w:style>
  <w:style w:type="paragraph" w:styleId="5">
    <w:name w:val="List Bullet 5"/>
    <w:basedOn w:val="a0"/>
    <w:autoRedefine/>
    <w:semiHidden/>
    <w:rsid w:val="00826241"/>
    <w:pPr>
      <w:numPr>
        <w:numId w:val="5"/>
      </w:numPr>
    </w:pPr>
  </w:style>
  <w:style w:type="paragraph" w:styleId="a4">
    <w:name w:val="Body Text"/>
    <w:basedOn w:val="a0"/>
    <w:link w:val="a5"/>
    <w:semiHidden/>
    <w:rsid w:val="00826241"/>
    <w:pPr>
      <w:jc w:val="both"/>
    </w:pPr>
    <w:rPr>
      <w:b/>
      <w:bCs/>
      <w:sz w:val="28"/>
    </w:rPr>
  </w:style>
  <w:style w:type="character" w:customStyle="1" w:styleId="a5">
    <w:name w:val="Основной текст Знак"/>
    <w:basedOn w:val="a1"/>
    <w:link w:val="a4"/>
    <w:semiHidden/>
    <w:rsid w:val="00826241"/>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826241"/>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826241"/>
    <w:rPr>
      <w:rFonts w:ascii="PANDA Times UZ" w:eastAsia="Times New Roman" w:hAnsi="PANDA Times UZ" w:cs="Times New Roman"/>
      <w:sz w:val="28"/>
      <w:szCs w:val="20"/>
      <w:lang w:val="ru-RU" w:eastAsia="ru-RU"/>
    </w:rPr>
  </w:style>
  <w:style w:type="paragraph" w:customStyle="1" w:styleId="Normal">
    <w:name w:val="Normal"/>
    <w:rsid w:val="00826241"/>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826241"/>
    <w:pPr>
      <w:keepNext/>
      <w:widowControl w:val="0"/>
      <w:ind w:firstLine="34"/>
      <w:jc w:val="both"/>
    </w:pPr>
    <w:rPr>
      <w:sz w:val="28"/>
    </w:rPr>
  </w:style>
  <w:style w:type="paragraph" w:styleId="a8">
    <w:name w:val="Plain Text"/>
    <w:basedOn w:val="a0"/>
    <w:link w:val="a9"/>
    <w:semiHidden/>
    <w:rsid w:val="00826241"/>
    <w:rPr>
      <w:rFonts w:ascii="Courier New" w:hAnsi="Courier New"/>
      <w:sz w:val="20"/>
      <w:szCs w:val="20"/>
      <w:lang w:val="en-US"/>
    </w:rPr>
  </w:style>
  <w:style w:type="character" w:customStyle="1" w:styleId="a9">
    <w:name w:val="Текст Знак"/>
    <w:basedOn w:val="a1"/>
    <w:link w:val="a8"/>
    <w:semiHidden/>
    <w:rsid w:val="00826241"/>
    <w:rPr>
      <w:rFonts w:ascii="Courier New" w:eastAsia="Times New Roman" w:hAnsi="Courier New" w:cs="Times New Roman"/>
      <w:sz w:val="20"/>
      <w:szCs w:val="20"/>
      <w:lang w:eastAsia="ru-RU"/>
    </w:rPr>
  </w:style>
  <w:style w:type="paragraph" w:customStyle="1" w:styleId="BodyText">
    <w:name w:val="Body Text"/>
    <w:basedOn w:val="Normal"/>
    <w:rsid w:val="00826241"/>
    <w:pPr>
      <w:jc w:val="both"/>
    </w:pPr>
    <w:rPr>
      <w:b/>
      <w:sz w:val="28"/>
    </w:rPr>
  </w:style>
  <w:style w:type="paragraph" w:styleId="aa">
    <w:name w:val="header"/>
    <w:basedOn w:val="a0"/>
    <w:link w:val="ab"/>
    <w:semiHidden/>
    <w:rsid w:val="00826241"/>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826241"/>
    <w:rPr>
      <w:rFonts w:ascii="PANDA Times UZ" w:eastAsia="Times New Roman" w:hAnsi="PANDA Times UZ" w:cs="Times New Roman"/>
      <w:sz w:val="28"/>
      <w:szCs w:val="20"/>
      <w:lang w:val="ru-RU" w:eastAsia="ru-RU"/>
    </w:rPr>
  </w:style>
  <w:style w:type="paragraph" w:styleId="32">
    <w:name w:val="Body Text 3"/>
    <w:basedOn w:val="a0"/>
    <w:link w:val="33"/>
    <w:semiHidden/>
    <w:rsid w:val="00826241"/>
    <w:pPr>
      <w:jc w:val="center"/>
    </w:pPr>
  </w:style>
  <w:style w:type="character" w:customStyle="1" w:styleId="33">
    <w:name w:val="Основной текст 3 Знак"/>
    <w:basedOn w:val="a1"/>
    <w:link w:val="32"/>
    <w:semiHidden/>
    <w:rsid w:val="00826241"/>
    <w:rPr>
      <w:rFonts w:ascii="Times New Roman" w:eastAsia="Times New Roman" w:hAnsi="Times New Roman" w:cs="Times New Roman"/>
      <w:sz w:val="24"/>
      <w:szCs w:val="24"/>
      <w:lang w:val="ru-RU" w:eastAsia="ru-RU"/>
    </w:rPr>
  </w:style>
  <w:style w:type="paragraph" w:customStyle="1" w:styleId="header">
    <w:name w:val="header"/>
    <w:basedOn w:val="Normal"/>
    <w:rsid w:val="00826241"/>
    <w:pPr>
      <w:tabs>
        <w:tab w:val="center" w:pos="4153"/>
        <w:tab w:val="right" w:pos="8306"/>
      </w:tabs>
    </w:pPr>
    <w:rPr>
      <w:rFonts w:ascii="PANDA Times UZ" w:hAnsi="PANDA Times UZ"/>
      <w:sz w:val="28"/>
    </w:rPr>
  </w:style>
  <w:style w:type="paragraph" w:customStyle="1" w:styleId="BodyText2">
    <w:name w:val="Body Text 2"/>
    <w:basedOn w:val="Normal"/>
    <w:rsid w:val="00826241"/>
    <w:pPr>
      <w:ind w:right="41"/>
      <w:jc w:val="both"/>
    </w:pPr>
    <w:rPr>
      <w:sz w:val="28"/>
    </w:rPr>
  </w:style>
  <w:style w:type="paragraph" w:customStyle="1" w:styleId="BodyTextIndent3">
    <w:name w:val="Body Text Indent 3"/>
    <w:basedOn w:val="Normal"/>
    <w:rsid w:val="00826241"/>
    <w:pPr>
      <w:ind w:firstLine="720"/>
      <w:jc w:val="both"/>
    </w:pPr>
    <w:rPr>
      <w:b/>
      <w:sz w:val="28"/>
    </w:rPr>
  </w:style>
  <w:style w:type="paragraph" w:styleId="22">
    <w:name w:val="Body Text Indent 2"/>
    <w:basedOn w:val="a0"/>
    <w:link w:val="23"/>
    <w:semiHidden/>
    <w:rsid w:val="00826241"/>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826241"/>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826241"/>
    <w:pPr>
      <w:ind w:firstLine="720"/>
      <w:jc w:val="both"/>
    </w:pPr>
    <w:rPr>
      <w:b/>
      <w:bCs/>
      <w:sz w:val="28"/>
    </w:rPr>
  </w:style>
  <w:style w:type="character" w:customStyle="1" w:styleId="35">
    <w:name w:val="Основной текст с отступом 3 Знак"/>
    <w:basedOn w:val="a1"/>
    <w:link w:val="34"/>
    <w:semiHidden/>
    <w:rsid w:val="00826241"/>
    <w:rPr>
      <w:rFonts w:ascii="Times New Roman" w:eastAsia="Times New Roman" w:hAnsi="Times New Roman" w:cs="Times New Roman"/>
      <w:b/>
      <w:bCs/>
      <w:sz w:val="28"/>
      <w:szCs w:val="24"/>
      <w:lang w:val="ru-RU" w:eastAsia="ru-RU"/>
    </w:rPr>
  </w:style>
  <w:style w:type="character" w:styleId="ac">
    <w:name w:val="page number"/>
    <w:basedOn w:val="a1"/>
    <w:semiHidden/>
    <w:rsid w:val="00826241"/>
  </w:style>
  <w:style w:type="paragraph" w:styleId="ad">
    <w:name w:val="footer"/>
    <w:basedOn w:val="a0"/>
    <w:link w:val="ae"/>
    <w:semiHidden/>
    <w:rsid w:val="00826241"/>
    <w:pPr>
      <w:tabs>
        <w:tab w:val="center" w:pos="4536"/>
        <w:tab w:val="right" w:pos="9072"/>
      </w:tabs>
    </w:pPr>
  </w:style>
  <w:style w:type="character" w:customStyle="1" w:styleId="ae">
    <w:name w:val="Нижний колонтитул Знак"/>
    <w:basedOn w:val="a1"/>
    <w:link w:val="ad"/>
    <w:semiHidden/>
    <w:rsid w:val="00826241"/>
    <w:rPr>
      <w:rFonts w:ascii="Times New Roman" w:eastAsia="Times New Roman" w:hAnsi="Times New Roman" w:cs="Times New Roman"/>
      <w:sz w:val="24"/>
      <w:szCs w:val="24"/>
      <w:lang w:val="ru-RU" w:eastAsia="ru-RU"/>
    </w:rPr>
  </w:style>
  <w:style w:type="paragraph" w:styleId="24">
    <w:name w:val="Body Text 2"/>
    <w:basedOn w:val="a0"/>
    <w:link w:val="25"/>
    <w:semiHidden/>
    <w:rsid w:val="00826241"/>
    <w:rPr>
      <w:b/>
      <w:bCs/>
    </w:rPr>
  </w:style>
  <w:style w:type="character" w:customStyle="1" w:styleId="25">
    <w:name w:val="Основной текст 2 Знак"/>
    <w:basedOn w:val="a1"/>
    <w:link w:val="24"/>
    <w:semiHidden/>
    <w:rsid w:val="00826241"/>
    <w:rPr>
      <w:rFonts w:ascii="Times New Roman" w:eastAsia="Times New Roman" w:hAnsi="Times New Roman" w:cs="Times New Roman"/>
      <w:b/>
      <w:bCs/>
      <w:sz w:val="24"/>
      <w:szCs w:val="24"/>
      <w:lang w:val="ru-RU" w:eastAsia="ru-RU"/>
    </w:rPr>
  </w:style>
  <w:style w:type="paragraph" w:styleId="af">
    <w:name w:val="Block Text"/>
    <w:basedOn w:val="a0"/>
    <w:semiHidden/>
    <w:rsid w:val="00826241"/>
    <w:pPr>
      <w:shd w:val="clear" w:color="auto" w:fill="FFFFFF"/>
      <w:ind w:left="19" w:right="10" w:firstLine="567"/>
      <w:jc w:val="both"/>
    </w:pPr>
    <w:rPr>
      <w:color w:val="000000"/>
      <w:sz w:val="28"/>
      <w:szCs w:val="28"/>
    </w:rPr>
  </w:style>
  <w:style w:type="character" w:styleId="af0">
    <w:name w:val="footnote reference"/>
    <w:basedOn w:val="a1"/>
    <w:semiHidden/>
    <w:rsid w:val="00826241"/>
    <w:rPr>
      <w:vertAlign w:val="superscript"/>
    </w:rPr>
  </w:style>
  <w:style w:type="paragraph" w:customStyle="1" w:styleId="11">
    <w:name w:val="Стиль1"/>
    <w:rsid w:val="00826241"/>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826241"/>
    <w:rPr>
      <w:sz w:val="20"/>
    </w:rPr>
  </w:style>
  <w:style w:type="character" w:customStyle="1" w:styleId="af2">
    <w:name w:val="Текст сноски Знак"/>
    <w:basedOn w:val="a1"/>
    <w:link w:val="af1"/>
    <w:semiHidden/>
    <w:rsid w:val="00826241"/>
    <w:rPr>
      <w:rFonts w:ascii="Times New Roman" w:eastAsia="Times New Roman" w:hAnsi="Times New Roman" w:cs="Times New Roman"/>
      <w:sz w:val="20"/>
      <w:szCs w:val="24"/>
      <w:lang w:val="ru-RU" w:eastAsia="ru-RU"/>
    </w:rPr>
  </w:style>
  <w:style w:type="character" w:styleId="af3">
    <w:name w:val="Hyperlink"/>
    <w:basedOn w:val="a1"/>
    <w:semiHidden/>
    <w:rsid w:val="0082624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2624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826241"/>
    <w:pPr>
      <w:keepNext/>
      <w:ind w:firstLine="720"/>
      <w:jc w:val="center"/>
      <w:outlineLvl w:val="0"/>
    </w:pPr>
    <w:rPr>
      <w:sz w:val="28"/>
    </w:rPr>
  </w:style>
  <w:style w:type="paragraph" w:styleId="20">
    <w:name w:val="heading 2"/>
    <w:basedOn w:val="a0"/>
    <w:next w:val="a0"/>
    <w:link w:val="21"/>
    <w:qFormat/>
    <w:rsid w:val="00826241"/>
    <w:pPr>
      <w:keepNext/>
      <w:jc w:val="center"/>
      <w:outlineLvl w:val="1"/>
    </w:pPr>
    <w:rPr>
      <w:sz w:val="28"/>
    </w:rPr>
  </w:style>
  <w:style w:type="paragraph" w:styleId="30">
    <w:name w:val="heading 3"/>
    <w:basedOn w:val="a0"/>
    <w:next w:val="a0"/>
    <w:link w:val="31"/>
    <w:qFormat/>
    <w:rsid w:val="00826241"/>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826241"/>
    <w:pPr>
      <w:keepNext/>
      <w:jc w:val="right"/>
      <w:outlineLvl w:val="3"/>
    </w:pPr>
    <w:rPr>
      <w:rFonts w:ascii="BalticaUzbek" w:hAnsi="BalticaUzbek"/>
      <w:spacing w:val="-20"/>
      <w:sz w:val="28"/>
    </w:rPr>
  </w:style>
  <w:style w:type="paragraph" w:styleId="8">
    <w:name w:val="heading 8"/>
    <w:basedOn w:val="a0"/>
    <w:next w:val="a0"/>
    <w:link w:val="80"/>
    <w:qFormat/>
    <w:rsid w:val="00826241"/>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826241"/>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26241"/>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826241"/>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826241"/>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826241"/>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826241"/>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826241"/>
    <w:rPr>
      <w:rFonts w:ascii="Courier New" w:eastAsia="Times New Roman" w:hAnsi="Courier New" w:cs="Times New Roman"/>
      <w:b/>
      <w:bCs/>
      <w:sz w:val="24"/>
      <w:szCs w:val="24"/>
      <w:lang w:val="ru-RU" w:eastAsia="ru-RU"/>
    </w:rPr>
  </w:style>
  <w:style w:type="paragraph" w:styleId="a">
    <w:name w:val="List Bullet"/>
    <w:basedOn w:val="a0"/>
    <w:autoRedefine/>
    <w:semiHidden/>
    <w:rsid w:val="00826241"/>
    <w:pPr>
      <w:numPr>
        <w:numId w:val="1"/>
      </w:numPr>
    </w:pPr>
  </w:style>
  <w:style w:type="paragraph" w:styleId="2">
    <w:name w:val="List Bullet 2"/>
    <w:basedOn w:val="a0"/>
    <w:autoRedefine/>
    <w:semiHidden/>
    <w:rsid w:val="00826241"/>
    <w:pPr>
      <w:numPr>
        <w:numId w:val="2"/>
      </w:numPr>
    </w:pPr>
  </w:style>
  <w:style w:type="paragraph" w:styleId="3">
    <w:name w:val="List Bullet 3"/>
    <w:basedOn w:val="a0"/>
    <w:autoRedefine/>
    <w:semiHidden/>
    <w:rsid w:val="00826241"/>
    <w:pPr>
      <w:numPr>
        <w:numId w:val="3"/>
      </w:numPr>
    </w:pPr>
  </w:style>
  <w:style w:type="paragraph" w:styleId="4">
    <w:name w:val="List Bullet 4"/>
    <w:basedOn w:val="a0"/>
    <w:autoRedefine/>
    <w:semiHidden/>
    <w:rsid w:val="00826241"/>
    <w:pPr>
      <w:numPr>
        <w:numId w:val="4"/>
      </w:numPr>
    </w:pPr>
  </w:style>
  <w:style w:type="paragraph" w:styleId="5">
    <w:name w:val="List Bullet 5"/>
    <w:basedOn w:val="a0"/>
    <w:autoRedefine/>
    <w:semiHidden/>
    <w:rsid w:val="00826241"/>
    <w:pPr>
      <w:numPr>
        <w:numId w:val="5"/>
      </w:numPr>
    </w:pPr>
  </w:style>
  <w:style w:type="paragraph" w:styleId="a4">
    <w:name w:val="Body Text"/>
    <w:basedOn w:val="a0"/>
    <w:link w:val="a5"/>
    <w:semiHidden/>
    <w:rsid w:val="00826241"/>
    <w:pPr>
      <w:jc w:val="both"/>
    </w:pPr>
    <w:rPr>
      <w:b/>
      <w:bCs/>
      <w:sz w:val="28"/>
    </w:rPr>
  </w:style>
  <w:style w:type="character" w:customStyle="1" w:styleId="a5">
    <w:name w:val="Основной текст Знак"/>
    <w:basedOn w:val="a1"/>
    <w:link w:val="a4"/>
    <w:semiHidden/>
    <w:rsid w:val="00826241"/>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826241"/>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826241"/>
    <w:rPr>
      <w:rFonts w:ascii="PANDA Times UZ" w:eastAsia="Times New Roman" w:hAnsi="PANDA Times UZ" w:cs="Times New Roman"/>
      <w:sz w:val="28"/>
      <w:szCs w:val="20"/>
      <w:lang w:val="ru-RU" w:eastAsia="ru-RU"/>
    </w:rPr>
  </w:style>
  <w:style w:type="paragraph" w:customStyle="1" w:styleId="Normal">
    <w:name w:val="Normal"/>
    <w:rsid w:val="00826241"/>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826241"/>
    <w:pPr>
      <w:keepNext/>
      <w:widowControl w:val="0"/>
      <w:ind w:firstLine="34"/>
      <w:jc w:val="both"/>
    </w:pPr>
    <w:rPr>
      <w:sz w:val="28"/>
    </w:rPr>
  </w:style>
  <w:style w:type="paragraph" w:styleId="a8">
    <w:name w:val="Plain Text"/>
    <w:basedOn w:val="a0"/>
    <w:link w:val="a9"/>
    <w:semiHidden/>
    <w:rsid w:val="00826241"/>
    <w:rPr>
      <w:rFonts w:ascii="Courier New" w:hAnsi="Courier New"/>
      <w:sz w:val="20"/>
      <w:szCs w:val="20"/>
      <w:lang w:val="en-US"/>
    </w:rPr>
  </w:style>
  <w:style w:type="character" w:customStyle="1" w:styleId="a9">
    <w:name w:val="Текст Знак"/>
    <w:basedOn w:val="a1"/>
    <w:link w:val="a8"/>
    <w:semiHidden/>
    <w:rsid w:val="00826241"/>
    <w:rPr>
      <w:rFonts w:ascii="Courier New" w:eastAsia="Times New Roman" w:hAnsi="Courier New" w:cs="Times New Roman"/>
      <w:sz w:val="20"/>
      <w:szCs w:val="20"/>
      <w:lang w:eastAsia="ru-RU"/>
    </w:rPr>
  </w:style>
  <w:style w:type="paragraph" w:customStyle="1" w:styleId="BodyText">
    <w:name w:val="Body Text"/>
    <w:basedOn w:val="Normal"/>
    <w:rsid w:val="00826241"/>
    <w:pPr>
      <w:jc w:val="both"/>
    </w:pPr>
    <w:rPr>
      <w:b/>
      <w:sz w:val="28"/>
    </w:rPr>
  </w:style>
  <w:style w:type="paragraph" w:styleId="aa">
    <w:name w:val="header"/>
    <w:basedOn w:val="a0"/>
    <w:link w:val="ab"/>
    <w:semiHidden/>
    <w:rsid w:val="00826241"/>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826241"/>
    <w:rPr>
      <w:rFonts w:ascii="PANDA Times UZ" w:eastAsia="Times New Roman" w:hAnsi="PANDA Times UZ" w:cs="Times New Roman"/>
      <w:sz w:val="28"/>
      <w:szCs w:val="20"/>
      <w:lang w:val="ru-RU" w:eastAsia="ru-RU"/>
    </w:rPr>
  </w:style>
  <w:style w:type="paragraph" w:styleId="32">
    <w:name w:val="Body Text 3"/>
    <w:basedOn w:val="a0"/>
    <w:link w:val="33"/>
    <w:semiHidden/>
    <w:rsid w:val="00826241"/>
    <w:pPr>
      <w:jc w:val="center"/>
    </w:pPr>
  </w:style>
  <w:style w:type="character" w:customStyle="1" w:styleId="33">
    <w:name w:val="Основной текст 3 Знак"/>
    <w:basedOn w:val="a1"/>
    <w:link w:val="32"/>
    <w:semiHidden/>
    <w:rsid w:val="00826241"/>
    <w:rPr>
      <w:rFonts w:ascii="Times New Roman" w:eastAsia="Times New Roman" w:hAnsi="Times New Roman" w:cs="Times New Roman"/>
      <w:sz w:val="24"/>
      <w:szCs w:val="24"/>
      <w:lang w:val="ru-RU" w:eastAsia="ru-RU"/>
    </w:rPr>
  </w:style>
  <w:style w:type="paragraph" w:customStyle="1" w:styleId="header">
    <w:name w:val="header"/>
    <w:basedOn w:val="Normal"/>
    <w:rsid w:val="00826241"/>
    <w:pPr>
      <w:tabs>
        <w:tab w:val="center" w:pos="4153"/>
        <w:tab w:val="right" w:pos="8306"/>
      </w:tabs>
    </w:pPr>
    <w:rPr>
      <w:rFonts w:ascii="PANDA Times UZ" w:hAnsi="PANDA Times UZ"/>
      <w:sz w:val="28"/>
    </w:rPr>
  </w:style>
  <w:style w:type="paragraph" w:customStyle="1" w:styleId="BodyText2">
    <w:name w:val="Body Text 2"/>
    <w:basedOn w:val="Normal"/>
    <w:rsid w:val="00826241"/>
    <w:pPr>
      <w:ind w:right="41"/>
      <w:jc w:val="both"/>
    </w:pPr>
    <w:rPr>
      <w:sz w:val="28"/>
    </w:rPr>
  </w:style>
  <w:style w:type="paragraph" w:customStyle="1" w:styleId="BodyTextIndent3">
    <w:name w:val="Body Text Indent 3"/>
    <w:basedOn w:val="Normal"/>
    <w:rsid w:val="00826241"/>
    <w:pPr>
      <w:ind w:firstLine="720"/>
      <w:jc w:val="both"/>
    </w:pPr>
    <w:rPr>
      <w:b/>
      <w:sz w:val="28"/>
    </w:rPr>
  </w:style>
  <w:style w:type="paragraph" w:styleId="22">
    <w:name w:val="Body Text Indent 2"/>
    <w:basedOn w:val="a0"/>
    <w:link w:val="23"/>
    <w:semiHidden/>
    <w:rsid w:val="00826241"/>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826241"/>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826241"/>
    <w:pPr>
      <w:ind w:firstLine="720"/>
      <w:jc w:val="both"/>
    </w:pPr>
    <w:rPr>
      <w:b/>
      <w:bCs/>
      <w:sz w:val="28"/>
    </w:rPr>
  </w:style>
  <w:style w:type="character" w:customStyle="1" w:styleId="35">
    <w:name w:val="Основной текст с отступом 3 Знак"/>
    <w:basedOn w:val="a1"/>
    <w:link w:val="34"/>
    <w:semiHidden/>
    <w:rsid w:val="00826241"/>
    <w:rPr>
      <w:rFonts w:ascii="Times New Roman" w:eastAsia="Times New Roman" w:hAnsi="Times New Roman" w:cs="Times New Roman"/>
      <w:b/>
      <w:bCs/>
      <w:sz w:val="28"/>
      <w:szCs w:val="24"/>
      <w:lang w:val="ru-RU" w:eastAsia="ru-RU"/>
    </w:rPr>
  </w:style>
  <w:style w:type="character" w:styleId="ac">
    <w:name w:val="page number"/>
    <w:basedOn w:val="a1"/>
    <w:semiHidden/>
    <w:rsid w:val="00826241"/>
  </w:style>
  <w:style w:type="paragraph" w:styleId="ad">
    <w:name w:val="footer"/>
    <w:basedOn w:val="a0"/>
    <w:link w:val="ae"/>
    <w:semiHidden/>
    <w:rsid w:val="00826241"/>
    <w:pPr>
      <w:tabs>
        <w:tab w:val="center" w:pos="4536"/>
        <w:tab w:val="right" w:pos="9072"/>
      </w:tabs>
    </w:pPr>
  </w:style>
  <w:style w:type="character" w:customStyle="1" w:styleId="ae">
    <w:name w:val="Нижний колонтитул Знак"/>
    <w:basedOn w:val="a1"/>
    <w:link w:val="ad"/>
    <w:semiHidden/>
    <w:rsid w:val="00826241"/>
    <w:rPr>
      <w:rFonts w:ascii="Times New Roman" w:eastAsia="Times New Roman" w:hAnsi="Times New Roman" w:cs="Times New Roman"/>
      <w:sz w:val="24"/>
      <w:szCs w:val="24"/>
      <w:lang w:val="ru-RU" w:eastAsia="ru-RU"/>
    </w:rPr>
  </w:style>
  <w:style w:type="paragraph" w:styleId="24">
    <w:name w:val="Body Text 2"/>
    <w:basedOn w:val="a0"/>
    <w:link w:val="25"/>
    <w:semiHidden/>
    <w:rsid w:val="00826241"/>
    <w:rPr>
      <w:b/>
      <w:bCs/>
    </w:rPr>
  </w:style>
  <w:style w:type="character" w:customStyle="1" w:styleId="25">
    <w:name w:val="Основной текст 2 Знак"/>
    <w:basedOn w:val="a1"/>
    <w:link w:val="24"/>
    <w:semiHidden/>
    <w:rsid w:val="00826241"/>
    <w:rPr>
      <w:rFonts w:ascii="Times New Roman" w:eastAsia="Times New Roman" w:hAnsi="Times New Roman" w:cs="Times New Roman"/>
      <w:b/>
      <w:bCs/>
      <w:sz w:val="24"/>
      <w:szCs w:val="24"/>
      <w:lang w:val="ru-RU" w:eastAsia="ru-RU"/>
    </w:rPr>
  </w:style>
  <w:style w:type="paragraph" w:styleId="af">
    <w:name w:val="Block Text"/>
    <w:basedOn w:val="a0"/>
    <w:semiHidden/>
    <w:rsid w:val="00826241"/>
    <w:pPr>
      <w:shd w:val="clear" w:color="auto" w:fill="FFFFFF"/>
      <w:ind w:left="19" w:right="10" w:firstLine="567"/>
      <w:jc w:val="both"/>
    </w:pPr>
    <w:rPr>
      <w:color w:val="000000"/>
      <w:sz w:val="28"/>
      <w:szCs w:val="28"/>
    </w:rPr>
  </w:style>
  <w:style w:type="character" w:styleId="af0">
    <w:name w:val="footnote reference"/>
    <w:basedOn w:val="a1"/>
    <w:semiHidden/>
    <w:rsid w:val="00826241"/>
    <w:rPr>
      <w:vertAlign w:val="superscript"/>
    </w:rPr>
  </w:style>
  <w:style w:type="paragraph" w:customStyle="1" w:styleId="11">
    <w:name w:val="Стиль1"/>
    <w:rsid w:val="00826241"/>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826241"/>
    <w:rPr>
      <w:sz w:val="20"/>
    </w:rPr>
  </w:style>
  <w:style w:type="character" w:customStyle="1" w:styleId="af2">
    <w:name w:val="Текст сноски Знак"/>
    <w:basedOn w:val="a1"/>
    <w:link w:val="af1"/>
    <w:semiHidden/>
    <w:rsid w:val="00826241"/>
    <w:rPr>
      <w:rFonts w:ascii="Times New Roman" w:eastAsia="Times New Roman" w:hAnsi="Times New Roman" w:cs="Times New Roman"/>
      <w:sz w:val="20"/>
      <w:szCs w:val="24"/>
      <w:lang w:val="ru-RU" w:eastAsia="ru-RU"/>
    </w:rPr>
  </w:style>
  <w:style w:type="character" w:styleId="af3">
    <w:name w:val="Hyperlink"/>
    <w:basedOn w:val="a1"/>
    <w:semiHidden/>
    <w:rsid w:val="008262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6680</Words>
  <Characters>38077</Characters>
  <Application>Microsoft Office Word</Application>
  <DocSecurity>0</DocSecurity>
  <Lines>317</Lines>
  <Paragraphs>89</Paragraphs>
  <ScaleCrop>false</ScaleCrop>
  <Company>Home</Company>
  <LinksUpToDate>false</LinksUpToDate>
  <CharactersWithSpaces>44668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2012-11-05T10:28:00Z</dcterms:created>
  <dcterms:modified xsi:type="dcterms:W3CDTF">2012-11-05T10:28:00Z</dcterms:modified>
</cp:coreProperties>
</file>